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AD" w:rsidRPr="002D088A" w:rsidRDefault="00A558AD">
      <w:pPr>
        <w:rPr>
          <w:rFonts w:hint="eastAsia"/>
          <w:sz w:val="22"/>
          <w:szCs w:val="2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526"/>
        <w:gridCol w:w="14"/>
        <w:gridCol w:w="1006"/>
        <w:gridCol w:w="7591"/>
      </w:tblGrid>
      <w:tr w:rsidR="007F102B" w:rsidRPr="00A71349" w:rsidTr="00A71349">
        <w:trPr>
          <w:trHeight w:val="523"/>
        </w:trPr>
        <w:tc>
          <w:tcPr>
            <w:tcW w:w="9587" w:type="dxa"/>
            <w:gridSpan w:val="5"/>
            <w:shd w:val="clear" w:color="auto" w:fill="auto"/>
            <w:vAlign w:val="center"/>
          </w:tcPr>
          <w:p w:rsidR="007F102B" w:rsidRPr="00A71349" w:rsidRDefault="003873A6" w:rsidP="00A71349">
            <w:pPr>
              <w:jc w:val="center"/>
              <w:rPr>
                <w:rFonts w:ascii="ＭＳ ゴシック" w:eastAsia="ＭＳ ゴシック" w:hAnsi="ＭＳ ゴシック" w:hint="eastAsia"/>
                <w:b/>
                <w:sz w:val="28"/>
                <w:szCs w:val="28"/>
              </w:rPr>
            </w:pPr>
            <w:r w:rsidRPr="00A71349">
              <w:rPr>
                <w:rFonts w:ascii="ＭＳ ゴシック" w:eastAsia="ＭＳ ゴシック" w:hAnsi="ＭＳ ゴシック" w:hint="eastAsia"/>
                <w:b/>
                <w:kern w:val="0"/>
                <w:sz w:val="28"/>
                <w:szCs w:val="28"/>
              </w:rPr>
              <w:t>水辺</w:t>
            </w:r>
            <w:r w:rsidR="00491221" w:rsidRPr="00A71349">
              <w:rPr>
                <w:rFonts w:ascii="ＭＳ ゴシック" w:eastAsia="ＭＳ ゴシック" w:hAnsi="ＭＳ ゴシック" w:hint="eastAsia"/>
                <w:b/>
                <w:kern w:val="0"/>
                <w:sz w:val="28"/>
                <w:szCs w:val="28"/>
              </w:rPr>
              <w:t>景観形成特別地区</w:t>
            </w:r>
            <w:r w:rsidR="00E50DE9" w:rsidRPr="00A71349">
              <w:rPr>
                <w:rFonts w:ascii="ＭＳ ゴシック" w:eastAsia="ＭＳ ゴシック" w:hAnsi="ＭＳ ゴシック" w:hint="eastAsia"/>
                <w:b/>
                <w:kern w:val="0"/>
                <w:sz w:val="28"/>
                <w:szCs w:val="28"/>
              </w:rPr>
              <w:t>の</w:t>
            </w:r>
            <w:r w:rsidR="007F102B" w:rsidRPr="00A71349">
              <w:rPr>
                <w:rFonts w:ascii="ＭＳ ゴシック" w:eastAsia="ＭＳ ゴシック" w:hAnsi="ＭＳ ゴシック" w:hint="eastAsia"/>
                <w:b/>
                <w:kern w:val="0"/>
                <w:sz w:val="28"/>
                <w:szCs w:val="28"/>
              </w:rPr>
              <w:t>景観形成計画書</w:t>
            </w:r>
          </w:p>
        </w:tc>
      </w:tr>
      <w:tr w:rsidR="002D088A" w:rsidRPr="00A71349" w:rsidTr="00A71349">
        <w:trPr>
          <w:trHeight w:val="346"/>
        </w:trPr>
        <w:tc>
          <w:tcPr>
            <w:tcW w:w="1996" w:type="dxa"/>
            <w:gridSpan w:val="4"/>
            <w:tcBorders>
              <w:bottom w:val="single" w:sz="4" w:space="0" w:color="auto"/>
            </w:tcBorders>
            <w:shd w:val="clear" w:color="auto" w:fill="auto"/>
            <w:vAlign w:val="center"/>
          </w:tcPr>
          <w:p w:rsidR="002D088A" w:rsidRPr="00A71349" w:rsidRDefault="002D088A" w:rsidP="00A71349">
            <w:pPr>
              <w:jc w:val="cente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建築物等の名称</w:t>
            </w:r>
          </w:p>
        </w:tc>
        <w:tc>
          <w:tcPr>
            <w:tcW w:w="7591" w:type="dxa"/>
            <w:tcBorders>
              <w:bottom w:val="single" w:sz="4" w:space="0" w:color="auto"/>
            </w:tcBorders>
            <w:shd w:val="clear" w:color="auto" w:fill="auto"/>
            <w:vAlign w:val="center"/>
          </w:tcPr>
          <w:p w:rsidR="002D088A" w:rsidRPr="00A71349" w:rsidRDefault="002D088A" w:rsidP="00817EBD">
            <w:pPr>
              <w:rPr>
                <w:rFonts w:ascii="ＭＳ ゴシック" w:eastAsia="ＭＳ ゴシック" w:hAnsi="ＭＳ ゴシック" w:hint="eastAsia"/>
                <w:szCs w:val="21"/>
              </w:rPr>
            </w:pPr>
          </w:p>
        </w:tc>
      </w:tr>
      <w:tr w:rsidR="00691791" w:rsidRPr="00A71349" w:rsidTr="00A71349">
        <w:trPr>
          <w:trHeight w:val="1910"/>
        </w:trPr>
        <w:tc>
          <w:tcPr>
            <w:tcW w:w="9587" w:type="dxa"/>
            <w:gridSpan w:val="5"/>
            <w:shd w:val="clear" w:color="auto" w:fill="auto"/>
          </w:tcPr>
          <w:p w:rsidR="00691791" w:rsidRPr="00A71349" w:rsidRDefault="00691791" w:rsidP="00691791">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１　周辺の状況</w:t>
            </w:r>
          </w:p>
        </w:tc>
      </w:tr>
      <w:tr w:rsidR="002D088A" w:rsidRPr="00A71349" w:rsidTr="00A71349">
        <w:trPr>
          <w:trHeight w:val="249"/>
        </w:trPr>
        <w:tc>
          <w:tcPr>
            <w:tcW w:w="9587" w:type="dxa"/>
            <w:gridSpan w:val="5"/>
            <w:tcBorders>
              <w:bottom w:val="single" w:sz="4" w:space="0" w:color="auto"/>
            </w:tcBorders>
            <w:shd w:val="clear" w:color="auto" w:fill="CCFFFF"/>
            <w:vAlign w:val="center"/>
          </w:tcPr>
          <w:p w:rsidR="00F27ADA" w:rsidRPr="00A71349" w:rsidRDefault="005E0DF9" w:rsidP="005E0DF9">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２　共通事項（景観形成に関して配慮したことを具体的に記入してください。）</w:t>
            </w:r>
          </w:p>
        </w:tc>
      </w:tr>
      <w:tr w:rsidR="00725025" w:rsidRPr="00A71349" w:rsidTr="00A71349">
        <w:trPr>
          <w:trHeight w:val="330"/>
        </w:trPr>
        <w:tc>
          <w:tcPr>
            <w:tcW w:w="9587" w:type="dxa"/>
            <w:gridSpan w:val="5"/>
            <w:tcBorders>
              <w:bottom w:val="nil"/>
            </w:tcBorders>
            <w:shd w:val="clear" w:color="auto" w:fill="CCFFFF"/>
            <w:vAlign w:val="center"/>
          </w:tcPr>
          <w:p w:rsidR="00725025" w:rsidRPr="00A71349" w:rsidRDefault="003873A6" w:rsidP="001566EB">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水辺を生かすための自然への</w:t>
            </w:r>
            <w:r w:rsidR="001E2664" w:rsidRPr="00A71349">
              <w:rPr>
                <w:rFonts w:ascii="ＭＳ ゴシック" w:eastAsia="ＭＳ ゴシック" w:hAnsi="ＭＳ ゴシック" w:hint="eastAsia"/>
                <w:szCs w:val="21"/>
              </w:rPr>
              <w:t>事項</w:t>
            </w:r>
          </w:p>
        </w:tc>
      </w:tr>
      <w:tr w:rsidR="002B5050" w:rsidRPr="00A71349" w:rsidTr="00A71349">
        <w:trPr>
          <w:trHeight w:val="1556"/>
        </w:trPr>
        <w:tc>
          <w:tcPr>
            <w:tcW w:w="450" w:type="dxa"/>
            <w:vMerge w:val="restart"/>
            <w:tcBorders>
              <w:top w:val="nil"/>
            </w:tcBorders>
            <w:shd w:val="clear" w:color="auto" w:fill="CCFFFF"/>
          </w:tcPr>
          <w:p w:rsidR="002B5050" w:rsidRPr="00A71349" w:rsidRDefault="002B5050" w:rsidP="00725025">
            <w:pPr>
              <w:rPr>
                <w:rFonts w:ascii="ＭＳ ゴシック" w:eastAsia="ＭＳ ゴシック" w:hAnsi="ＭＳ ゴシック" w:hint="eastAsia"/>
                <w:szCs w:val="21"/>
              </w:rPr>
            </w:pPr>
          </w:p>
        </w:tc>
        <w:tc>
          <w:tcPr>
            <w:tcW w:w="9137" w:type="dxa"/>
            <w:gridSpan w:val="4"/>
            <w:tcBorders>
              <w:top w:val="single" w:sz="4" w:space="0" w:color="auto"/>
            </w:tcBorders>
            <w:shd w:val="clear" w:color="auto" w:fill="auto"/>
          </w:tcPr>
          <w:p w:rsidR="002B5050"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3873A6" w:rsidRPr="00A71349">
              <w:rPr>
                <w:rFonts w:ascii="ＭＳ ゴシック" w:eastAsia="ＭＳ ゴシック" w:hAnsi="ＭＳ ゴシック" w:hint="eastAsia"/>
                <w:sz w:val="20"/>
                <w:szCs w:val="20"/>
              </w:rPr>
              <w:t>海や運河などの豊かな水辺空間を生かした眺望ができるよう配慮する。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2B5050" w:rsidRPr="00A71349" w:rsidTr="00A71349">
        <w:trPr>
          <w:trHeight w:val="1561"/>
        </w:trPr>
        <w:tc>
          <w:tcPr>
            <w:tcW w:w="450" w:type="dxa"/>
            <w:vMerge/>
            <w:tcBorders>
              <w:bottom w:val="single" w:sz="4" w:space="0" w:color="auto"/>
            </w:tcBorders>
            <w:shd w:val="clear" w:color="auto" w:fill="CCFFFF"/>
          </w:tcPr>
          <w:p w:rsidR="002B5050" w:rsidRPr="00A71349" w:rsidRDefault="002B5050" w:rsidP="00A71349">
            <w:pPr>
              <w:ind w:left="315" w:hangingChars="150" w:hanging="315"/>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2B5050"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3873A6" w:rsidRPr="00A71349">
              <w:rPr>
                <w:rFonts w:ascii="ＭＳ ゴシック" w:eastAsia="ＭＳ ゴシック" w:hAnsi="ＭＳ ゴシック" w:hint="eastAsia"/>
                <w:sz w:val="20"/>
                <w:szCs w:val="20"/>
              </w:rPr>
              <w:t>水辺への散策路を配置するなど、水辺への動線の計画を検討する。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3873A6" w:rsidRPr="00A71349" w:rsidTr="00A71349">
        <w:trPr>
          <w:trHeight w:val="330"/>
        </w:trPr>
        <w:tc>
          <w:tcPr>
            <w:tcW w:w="9587" w:type="dxa"/>
            <w:gridSpan w:val="5"/>
            <w:tcBorders>
              <w:bottom w:val="nil"/>
            </w:tcBorders>
            <w:shd w:val="clear" w:color="auto" w:fill="CCFFFF"/>
            <w:vAlign w:val="center"/>
          </w:tcPr>
          <w:p w:rsidR="003873A6" w:rsidRPr="00A71349" w:rsidRDefault="003873A6" w:rsidP="00A71349">
            <w:pPr>
              <w:spacing w:line="280" w:lineRule="exact"/>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水辺を生かすための文化的環境への事項</w:t>
            </w:r>
          </w:p>
        </w:tc>
      </w:tr>
      <w:tr w:rsidR="003873A6" w:rsidRPr="00A71349" w:rsidTr="00A71349">
        <w:trPr>
          <w:trHeight w:val="1772"/>
        </w:trPr>
        <w:tc>
          <w:tcPr>
            <w:tcW w:w="450" w:type="dxa"/>
            <w:vMerge w:val="restart"/>
            <w:tcBorders>
              <w:top w:val="nil"/>
            </w:tcBorders>
            <w:shd w:val="clear" w:color="auto" w:fill="CCFFFF"/>
            <w:vAlign w:val="center"/>
          </w:tcPr>
          <w:p w:rsidR="003873A6" w:rsidRPr="00A71349" w:rsidRDefault="003873A6" w:rsidP="00A71349">
            <w:pPr>
              <w:ind w:left="315" w:hangingChars="150" w:hanging="315"/>
              <w:rPr>
                <w:rFonts w:ascii="ＭＳ ゴシック" w:eastAsia="ＭＳ ゴシック" w:hAnsi="ＭＳ ゴシック" w:hint="eastAsia"/>
                <w:szCs w:val="21"/>
              </w:rPr>
            </w:pPr>
          </w:p>
        </w:tc>
        <w:tc>
          <w:tcPr>
            <w:tcW w:w="9137" w:type="dxa"/>
            <w:gridSpan w:val="4"/>
            <w:tcBorders>
              <w:top w:val="single" w:sz="4" w:space="0" w:color="auto"/>
              <w:bottom w:val="single" w:sz="4" w:space="0" w:color="auto"/>
            </w:tcBorders>
            <w:shd w:val="clear" w:color="auto" w:fill="auto"/>
          </w:tcPr>
          <w:p w:rsidR="003873A6"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BE3A5F" w:rsidRPr="00A71349">
              <w:rPr>
                <w:rFonts w:ascii="ＭＳ ゴシック" w:eastAsia="ＭＳ ゴシック" w:hAnsi="ＭＳ ゴシック" w:hint="eastAsia"/>
                <w:sz w:val="20"/>
                <w:szCs w:val="20"/>
              </w:rPr>
              <w:t>水辺や背景となるまちなみに調和した建築物となるよう配慮す</w:t>
            </w:r>
            <w:r w:rsidR="003873A6" w:rsidRPr="00A71349">
              <w:rPr>
                <w:rFonts w:ascii="ＭＳ ゴシック" w:eastAsia="ＭＳ ゴシック" w:hAnsi="ＭＳ ゴシック" w:hint="eastAsia"/>
                <w:sz w:val="20"/>
                <w:szCs w:val="20"/>
              </w:rPr>
              <w:t>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2B5050" w:rsidRPr="00A71349" w:rsidTr="00A71349">
        <w:trPr>
          <w:trHeight w:val="1743"/>
        </w:trPr>
        <w:tc>
          <w:tcPr>
            <w:tcW w:w="450" w:type="dxa"/>
            <w:vMerge/>
            <w:shd w:val="clear" w:color="auto" w:fill="CCFFFF"/>
            <w:vAlign w:val="center"/>
          </w:tcPr>
          <w:p w:rsidR="002B5050" w:rsidRPr="00A71349" w:rsidRDefault="002B5050" w:rsidP="00A71349">
            <w:pPr>
              <w:ind w:left="315" w:hangingChars="150" w:hanging="315"/>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2B5050"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BE3A5F" w:rsidRPr="00A71349">
              <w:rPr>
                <w:rFonts w:ascii="ＭＳ ゴシック" w:eastAsia="ＭＳ ゴシック" w:hAnsi="ＭＳ ゴシック" w:hint="eastAsia"/>
                <w:sz w:val="20"/>
                <w:szCs w:val="20"/>
              </w:rPr>
              <w:t>特徴ある界隈が存在するところにおいては、その景観を生かすよう配慮する。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1E2664" w:rsidRPr="00A71349" w:rsidTr="00A71349">
        <w:trPr>
          <w:trHeight w:val="345"/>
        </w:trPr>
        <w:tc>
          <w:tcPr>
            <w:tcW w:w="9587" w:type="dxa"/>
            <w:gridSpan w:val="5"/>
            <w:tcBorders>
              <w:top w:val="single" w:sz="4" w:space="0" w:color="auto"/>
              <w:bottom w:val="nil"/>
            </w:tcBorders>
            <w:shd w:val="clear" w:color="auto" w:fill="CCFFFF"/>
          </w:tcPr>
          <w:p w:rsidR="001E2664" w:rsidRPr="00A71349" w:rsidRDefault="00BE3A5F" w:rsidP="00E50DE9">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水辺を生かすための地域性への</w:t>
            </w:r>
            <w:r w:rsidR="000A1487" w:rsidRPr="00A71349">
              <w:rPr>
                <w:rFonts w:ascii="ＭＳ ゴシック" w:eastAsia="ＭＳ ゴシック" w:hAnsi="ＭＳ ゴシック" w:hint="eastAsia"/>
                <w:szCs w:val="21"/>
              </w:rPr>
              <w:t>事項</w:t>
            </w:r>
          </w:p>
        </w:tc>
      </w:tr>
      <w:tr w:rsidR="000A1487" w:rsidRPr="00A71349" w:rsidTr="00A71349">
        <w:trPr>
          <w:trHeight w:val="1729"/>
        </w:trPr>
        <w:tc>
          <w:tcPr>
            <w:tcW w:w="450" w:type="dxa"/>
            <w:vMerge w:val="restart"/>
            <w:tcBorders>
              <w:top w:val="nil"/>
            </w:tcBorders>
            <w:shd w:val="clear" w:color="auto" w:fill="CCFFFF"/>
          </w:tcPr>
          <w:p w:rsidR="000A1487" w:rsidRPr="00A71349" w:rsidRDefault="000A1487" w:rsidP="00E50DE9">
            <w:pPr>
              <w:rPr>
                <w:rFonts w:ascii="ＭＳ ゴシック" w:eastAsia="ＭＳ ゴシック" w:hAnsi="ＭＳ ゴシック"/>
                <w:szCs w:val="21"/>
              </w:rPr>
            </w:pPr>
          </w:p>
          <w:p w:rsidR="000A1487" w:rsidRPr="00A71349" w:rsidRDefault="000A1487" w:rsidP="00E50DE9">
            <w:pPr>
              <w:rPr>
                <w:rFonts w:ascii="ＭＳ ゴシック" w:eastAsia="ＭＳ ゴシック" w:hAnsi="ＭＳ ゴシック"/>
                <w:szCs w:val="21"/>
              </w:rPr>
            </w:pPr>
          </w:p>
        </w:tc>
        <w:tc>
          <w:tcPr>
            <w:tcW w:w="9137" w:type="dxa"/>
            <w:gridSpan w:val="4"/>
            <w:tcBorders>
              <w:top w:val="single" w:sz="4" w:space="0" w:color="auto"/>
            </w:tcBorders>
            <w:shd w:val="clear" w:color="auto" w:fill="auto"/>
          </w:tcPr>
          <w:p w:rsidR="000A1487"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BE3A5F" w:rsidRPr="00A71349">
              <w:rPr>
                <w:rFonts w:ascii="ＭＳ ゴシック" w:eastAsia="ＭＳ ゴシック" w:hAnsi="ＭＳ ゴシック" w:hint="eastAsia"/>
                <w:sz w:val="20"/>
                <w:szCs w:val="20"/>
              </w:rPr>
              <w:t>観光資源が存在することから、水辺を訪れる人の視線も意識した景観づくりに配慮する。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0A1487" w:rsidRPr="00A71349" w:rsidTr="00A71349">
        <w:trPr>
          <w:trHeight w:val="1756"/>
        </w:trPr>
        <w:tc>
          <w:tcPr>
            <w:tcW w:w="450" w:type="dxa"/>
            <w:vMerge/>
            <w:shd w:val="clear" w:color="auto" w:fill="CCFFFF"/>
          </w:tcPr>
          <w:p w:rsidR="000A1487" w:rsidRPr="00A71349" w:rsidRDefault="000A1487" w:rsidP="00E50DE9">
            <w:pPr>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0A1487"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BE3A5F" w:rsidRPr="00A71349">
              <w:rPr>
                <w:rFonts w:ascii="ＭＳ ゴシック" w:eastAsia="ＭＳ ゴシック" w:hAnsi="ＭＳ ゴシック" w:hint="eastAsia"/>
                <w:sz w:val="20"/>
                <w:szCs w:val="20"/>
              </w:rPr>
              <w:t>既存の市街地と新しい市街地が一体化し、地域のにぎわいを創出するような景観形成に配慮する。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E9649F" w:rsidRPr="00A71349" w:rsidTr="00A71349">
        <w:trPr>
          <w:trHeight w:val="345"/>
        </w:trPr>
        <w:tc>
          <w:tcPr>
            <w:tcW w:w="9587" w:type="dxa"/>
            <w:gridSpan w:val="5"/>
            <w:tcBorders>
              <w:bottom w:val="single" w:sz="4" w:space="0" w:color="auto"/>
            </w:tcBorders>
            <w:shd w:val="clear" w:color="auto" w:fill="CCFFFF"/>
            <w:vAlign w:val="center"/>
          </w:tcPr>
          <w:p w:rsidR="00E9649F" w:rsidRPr="00A71349" w:rsidRDefault="00BE3A5F" w:rsidP="00A71349">
            <w:pPr>
              <w:spacing w:line="280" w:lineRule="exact"/>
              <w:rPr>
                <w:rFonts w:ascii="ＭＳ ゴシック" w:eastAsia="ＭＳ ゴシック" w:hAnsi="ＭＳ ゴシック" w:hint="eastAsia"/>
                <w:szCs w:val="21"/>
              </w:rPr>
            </w:pPr>
            <w:r w:rsidRPr="00A71349">
              <w:rPr>
                <w:rFonts w:ascii="ＭＳ ゴシック" w:eastAsia="ＭＳ ゴシック" w:hAnsi="ＭＳ ゴシック" w:hint="eastAsia"/>
                <w:szCs w:val="21"/>
              </w:rPr>
              <w:lastRenderedPageBreak/>
              <w:t>３　個別事項（景観形成に関して配慮したことを具体的に記入してください。）</w:t>
            </w:r>
          </w:p>
        </w:tc>
      </w:tr>
      <w:tr w:rsidR="00BE3A5F" w:rsidRPr="00A71349" w:rsidTr="00A71349">
        <w:trPr>
          <w:trHeight w:val="347"/>
        </w:trPr>
        <w:tc>
          <w:tcPr>
            <w:tcW w:w="9587" w:type="dxa"/>
            <w:gridSpan w:val="5"/>
            <w:tcBorders>
              <w:top w:val="single" w:sz="4" w:space="0" w:color="auto"/>
            </w:tcBorders>
            <w:shd w:val="clear" w:color="auto" w:fill="CCFFFF"/>
            <w:vAlign w:val="center"/>
          </w:tcPr>
          <w:p w:rsidR="00BE3A5F" w:rsidRPr="00A71349" w:rsidRDefault="00BE3A5F" w:rsidP="00A71349">
            <w:pPr>
              <w:spacing w:line="280" w:lineRule="exact"/>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（１）建築物の建築に関する事項</w:t>
            </w:r>
          </w:p>
        </w:tc>
      </w:tr>
      <w:tr w:rsidR="00F53DD7" w:rsidRPr="00A71349" w:rsidTr="00A71349">
        <w:trPr>
          <w:trHeight w:val="1391"/>
        </w:trPr>
        <w:tc>
          <w:tcPr>
            <w:tcW w:w="976" w:type="dxa"/>
            <w:gridSpan w:val="2"/>
            <w:vMerge w:val="restart"/>
            <w:tcBorders>
              <w:top w:val="single" w:sz="4" w:space="0" w:color="auto"/>
            </w:tcBorders>
            <w:shd w:val="clear" w:color="auto" w:fill="CCFFFF"/>
            <w:vAlign w:val="center"/>
          </w:tcPr>
          <w:p w:rsidR="00F53DD7" w:rsidRPr="00A71349" w:rsidRDefault="00F53DD7" w:rsidP="00BE3A5F">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配置</w:t>
            </w:r>
          </w:p>
        </w:tc>
        <w:tc>
          <w:tcPr>
            <w:tcW w:w="8611" w:type="dxa"/>
            <w:gridSpan w:val="3"/>
            <w:tcBorders>
              <w:top w:val="single" w:sz="4" w:space="0" w:color="auto"/>
            </w:tcBorders>
            <w:shd w:val="clear" w:color="auto" w:fill="auto"/>
          </w:tcPr>
          <w:p w:rsidR="00F53DD7"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F53DD7" w:rsidRPr="00A71349">
              <w:rPr>
                <w:rFonts w:ascii="ＭＳ ゴシック" w:eastAsia="ＭＳ ゴシック" w:hAnsi="ＭＳ ゴシック" w:hint="eastAsia"/>
                <w:sz w:val="20"/>
                <w:szCs w:val="20"/>
              </w:rPr>
              <w:t>水辺沿いや沿道に建築物の顔を向け、前面にオープンスペースを確保した配置とする。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F53DD7" w:rsidRPr="00A71349" w:rsidTr="00A71349">
        <w:trPr>
          <w:trHeight w:val="1387"/>
        </w:trPr>
        <w:tc>
          <w:tcPr>
            <w:tcW w:w="976" w:type="dxa"/>
            <w:gridSpan w:val="2"/>
            <w:vMerge/>
            <w:shd w:val="clear" w:color="auto" w:fill="CCFFFF"/>
          </w:tcPr>
          <w:p w:rsidR="00F53DD7" w:rsidRPr="00A71349" w:rsidRDefault="00F53DD7" w:rsidP="00E50DE9">
            <w:pPr>
              <w:rPr>
                <w:rFonts w:ascii="ＭＳ ゴシック" w:eastAsia="ＭＳ ゴシック" w:hAnsi="ＭＳ ゴシック" w:hint="eastAsia"/>
                <w:szCs w:val="21"/>
              </w:rPr>
            </w:pPr>
          </w:p>
        </w:tc>
        <w:tc>
          <w:tcPr>
            <w:tcW w:w="8611" w:type="dxa"/>
            <w:gridSpan w:val="3"/>
            <w:shd w:val="clear" w:color="auto" w:fill="auto"/>
          </w:tcPr>
          <w:p w:rsidR="00F53DD7"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F53DD7" w:rsidRPr="00A71349">
              <w:rPr>
                <w:rFonts w:ascii="ＭＳ ゴシック" w:eastAsia="ＭＳ ゴシック" w:hAnsi="ＭＳ ゴシック" w:hint="eastAsia"/>
                <w:sz w:val="20"/>
                <w:szCs w:val="20"/>
              </w:rPr>
              <w:t>水辺沿いでは、隣接する建築物との隣棟間隔を十分確保し水辺の開放感が得られる配置とする。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F53DD7" w:rsidRPr="00A71349" w:rsidTr="00A71349">
        <w:trPr>
          <w:trHeight w:val="1573"/>
        </w:trPr>
        <w:tc>
          <w:tcPr>
            <w:tcW w:w="976" w:type="dxa"/>
            <w:gridSpan w:val="2"/>
            <w:vMerge/>
            <w:shd w:val="clear" w:color="auto" w:fill="CCFFFF"/>
          </w:tcPr>
          <w:p w:rsidR="00F53DD7" w:rsidRPr="00A71349" w:rsidRDefault="00F53DD7" w:rsidP="00E50DE9">
            <w:pPr>
              <w:rPr>
                <w:rFonts w:ascii="ＭＳ ゴシック" w:eastAsia="ＭＳ ゴシック" w:hAnsi="ＭＳ ゴシック" w:hint="eastAsia"/>
                <w:szCs w:val="21"/>
              </w:rPr>
            </w:pPr>
          </w:p>
        </w:tc>
        <w:tc>
          <w:tcPr>
            <w:tcW w:w="8611" w:type="dxa"/>
            <w:gridSpan w:val="3"/>
            <w:shd w:val="clear" w:color="auto" w:fill="auto"/>
          </w:tcPr>
          <w:p w:rsidR="00F53DD7"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F53DD7" w:rsidRPr="00A71349">
              <w:rPr>
                <w:rFonts w:ascii="ＭＳ ゴシック" w:eastAsia="ＭＳ ゴシック" w:hAnsi="ＭＳ ゴシック" w:hint="eastAsia"/>
                <w:sz w:val="20"/>
                <w:szCs w:val="20"/>
              </w:rPr>
              <w:t>水域に面する建築物の間口の長さに配慮し、水域側に空地を設けるなど、建築物の圧迫感を軽減するような配置とする。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F53DD7" w:rsidRPr="00A71349" w:rsidTr="00A71349">
        <w:trPr>
          <w:trHeight w:val="1592"/>
        </w:trPr>
        <w:tc>
          <w:tcPr>
            <w:tcW w:w="976" w:type="dxa"/>
            <w:gridSpan w:val="2"/>
            <w:vMerge/>
            <w:shd w:val="clear" w:color="auto" w:fill="CCFFFF"/>
          </w:tcPr>
          <w:p w:rsidR="00F53DD7" w:rsidRPr="00A71349" w:rsidRDefault="00F53DD7" w:rsidP="00E50DE9">
            <w:pPr>
              <w:rPr>
                <w:rFonts w:ascii="ＭＳ ゴシック" w:eastAsia="ＭＳ ゴシック" w:hAnsi="ＭＳ ゴシック" w:hint="eastAsia"/>
                <w:szCs w:val="21"/>
              </w:rPr>
            </w:pPr>
          </w:p>
        </w:tc>
        <w:tc>
          <w:tcPr>
            <w:tcW w:w="8611" w:type="dxa"/>
            <w:gridSpan w:val="3"/>
            <w:shd w:val="clear" w:color="auto" w:fill="auto"/>
          </w:tcPr>
          <w:p w:rsidR="00F53DD7"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F53DD7" w:rsidRPr="00A71349">
              <w:rPr>
                <w:rFonts w:ascii="ＭＳ ゴシック" w:eastAsia="ＭＳ ゴシック" w:hAnsi="ＭＳ ゴシック" w:hint="eastAsia"/>
                <w:sz w:val="20"/>
                <w:szCs w:val="20"/>
              </w:rPr>
              <w:t>隣接する建築物における壁面の位置は、水辺沿いや沿道のまちなみの連続性を確保する。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F53DD7" w:rsidRPr="00A71349" w:rsidTr="00A71349">
        <w:trPr>
          <w:trHeight w:val="1222"/>
        </w:trPr>
        <w:tc>
          <w:tcPr>
            <w:tcW w:w="976" w:type="dxa"/>
            <w:gridSpan w:val="2"/>
            <w:vMerge/>
            <w:shd w:val="clear" w:color="auto" w:fill="CCFFFF"/>
          </w:tcPr>
          <w:p w:rsidR="00F53DD7" w:rsidRPr="00A71349" w:rsidRDefault="00F53DD7" w:rsidP="00E50DE9">
            <w:pPr>
              <w:rPr>
                <w:rFonts w:ascii="ＭＳ ゴシック" w:eastAsia="ＭＳ ゴシック" w:hAnsi="ＭＳ ゴシック" w:hint="eastAsia"/>
                <w:szCs w:val="21"/>
              </w:rPr>
            </w:pPr>
          </w:p>
        </w:tc>
        <w:tc>
          <w:tcPr>
            <w:tcW w:w="8611" w:type="dxa"/>
            <w:gridSpan w:val="3"/>
            <w:shd w:val="clear" w:color="auto" w:fill="auto"/>
          </w:tcPr>
          <w:p w:rsidR="00F53DD7"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F53DD7" w:rsidRPr="00A71349">
              <w:rPr>
                <w:rFonts w:ascii="ＭＳ ゴシック" w:eastAsia="ＭＳ ゴシック" w:hAnsi="ＭＳ ゴシック" w:hint="eastAsia"/>
                <w:sz w:val="20"/>
                <w:szCs w:val="20"/>
              </w:rPr>
              <w:t>歴史的な資源や残すべき自然がある場合には、これらを生かした建築物の配置とする。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4C6700" w:rsidRPr="00A71349" w:rsidTr="00A71349">
        <w:trPr>
          <w:trHeight w:val="1753"/>
        </w:trPr>
        <w:tc>
          <w:tcPr>
            <w:tcW w:w="976" w:type="dxa"/>
            <w:gridSpan w:val="2"/>
            <w:vMerge w:val="restart"/>
            <w:shd w:val="clear" w:color="auto" w:fill="CCFFFF"/>
            <w:vAlign w:val="center"/>
          </w:tcPr>
          <w:p w:rsidR="00E9649F" w:rsidRPr="00A71349" w:rsidRDefault="00E9649F" w:rsidP="00B53A41">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高さ・</w:t>
            </w:r>
          </w:p>
          <w:p w:rsidR="004C6700" w:rsidRPr="00A71349" w:rsidRDefault="00E9649F" w:rsidP="00B53A41">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規模</w:t>
            </w:r>
          </w:p>
        </w:tc>
        <w:tc>
          <w:tcPr>
            <w:tcW w:w="8611" w:type="dxa"/>
            <w:gridSpan w:val="3"/>
            <w:shd w:val="clear" w:color="auto" w:fill="auto"/>
          </w:tcPr>
          <w:p w:rsidR="004C6700"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F53DD7" w:rsidRPr="00A71349">
              <w:rPr>
                <w:rFonts w:ascii="ＭＳ ゴシック" w:eastAsia="ＭＳ ゴシック" w:hAnsi="ＭＳ ゴシック" w:hint="eastAsia"/>
                <w:sz w:val="20"/>
                <w:szCs w:val="20"/>
              </w:rPr>
              <w:t>水辺沿いや沿道のまちなみの建築物群のスカイラインとの調和を図り、隅田川沿いにあっては、著しく突出した高さの建築物は避ける。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4C6700" w:rsidRPr="00A71349" w:rsidTr="00A71349">
        <w:trPr>
          <w:trHeight w:val="1755"/>
        </w:trPr>
        <w:tc>
          <w:tcPr>
            <w:tcW w:w="976" w:type="dxa"/>
            <w:gridSpan w:val="2"/>
            <w:vMerge/>
            <w:shd w:val="clear" w:color="auto" w:fill="CCFFFF"/>
            <w:vAlign w:val="center"/>
          </w:tcPr>
          <w:p w:rsidR="004C6700" w:rsidRPr="00A71349" w:rsidRDefault="004C6700" w:rsidP="00B53A41">
            <w:pPr>
              <w:rPr>
                <w:rFonts w:ascii="ＭＳ ゴシック" w:eastAsia="ＭＳ ゴシック" w:hAnsi="ＭＳ ゴシック" w:hint="eastAsia"/>
                <w:szCs w:val="21"/>
              </w:rPr>
            </w:pPr>
          </w:p>
        </w:tc>
        <w:tc>
          <w:tcPr>
            <w:tcW w:w="8611" w:type="dxa"/>
            <w:gridSpan w:val="3"/>
            <w:shd w:val="clear" w:color="auto" w:fill="auto"/>
          </w:tcPr>
          <w:p w:rsidR="004C6700"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F53DD7" w:rsidRPr="00A71349">
              <w:rPr>
                <w:rFonts w:ascii="ＭＳ ゴシック" w:eastAsia="ＭＳ ゴシック" w:hAnsi="ＭＳ ゴシック" w:hint="eastAsia"/>
                <w:sz w:val="20"/>
                <w:szCs w:val="20"/>
              </w:rPr>
              <w:t>水上や周辺の主要な眺望点（対岸、公園、橋梁など）からの見え方に配慮した規模とする。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AC6291" w:rsidRPr="00A71349" w:rsidTr="00A71349">
        <w:trPr>
          <w:trHeight w:val="1729"/>
        </w:trPr>
        <w:tc>
          <w:tcPr>
            <w:tcW w:w="976" w:type="dxa"/>
            <w:gridSpan w:val="2"/>
            <w:vMerge w:val="restart"/>
            <w:shd w:val="clear" w:color="auto" w:fill="CCFFFF"/>
            <w:vAlign w:val="center"/>
          </w:tcPr>
          <w:p w:rsidR="00AC6291" w:rsidRPr="00A71349" w:rsidRDefault="00AC6291" w:rsidP="00B53A41">
            <w:pPr>
              <w:rPr>
                <w:rFonts w:ascii="ＭＳ ゴシック" w:eastAsia="ＭＳ ゴシック" w:hAnsi="ＭＳ ゴシック"/>
                <w:szCs w:val="21"/>
              </w:rPr>
            </w:pPr>
            <w:r w:rsidRPr="00A71349">
              <w:rPr>
                <w:rFonts w:ascii="ＭＳ ゴシック" w:eastAsia="ＭＳ ゴシック" w:hAnsi="ＭＳ ゴシック" w:hint="eastAsia"/>
                <w:szCs w:val="21"/>
              </w:rPr>
              <w:t>形態・意匠・色彩</w:t>
            </w:r>
          </w:p>
          <w:p w:rsidR="00AC6291" w:rsidRPr="00A71349" w:rsidRDefault="00AC6291" w:rsidP="00B53A41">
            <w:pPr>
              <w:rPr>
                <w:rFonts w:ascii="ＭＳ ゴシック" w:eastAsia="ＭＳ ゴシック" w:hAnsi="ＭＳ ゴシック" w:hint="eastAsia"/>
                <w:szCs w:val="21"/>
              </w:rPr>
            </w:pPr>
          </w:p>
        </w:tc>
        <w:tc>
          <w:tcPr>
            <w:tcW w:w="8611" w:type="dxa"/>
            <w:gridSpan w:val="3"/>
            <w:shd w:val="clear" w:color="auto" w:fill="auto"/>
          </w:tcPr>
          <w:p w:rsidR="00AC6291"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AC6291" w:rsidRPr="00A71349">
              <w:rPr>
                <w:rFonts w:ascii="ＭＳ ゴシック" w:eastAsia="ＭＳ ゴシック" w:hAnsi="ＭＳ ゴシック" w:hint="eastAsia"/>
                <w:sz w:val="20"/>
                <w:szCs w:val="20"/>
              </w:rPr>
              <w:t>形態・意匠は、建築物</w:t>
            </w:r>
            <w:r w:rsidR="00F53DD7" w:rsidRPr="00A71349">
              <w:rPr>
                <w:rFonts w:ascii="ＭＳ ゴシック" w:eastAsia="ＭＳ ゴシック" w:hAnsi="ＭＳ ゴシック" w:hint="eastAsia"/>
                <w:sz w:val="20"/>
                <w:szCs w:val="20"/>
              </w:rPr>
              <w:t>自</w:t>
            </w:r>
            <w:r w:rsidR="00AC6291" w:rsidRPr="00A71349">
              <w:rPr>
                <w:rFonts w:ascii="ＭＳ ゴシック" w:eastAsia="ＭＳ ゴシック" w:hAnsi="ＭＳ ゴシック" w:hint="eastAsia"/>
                <w:sz w:val="20"/>
                <w:szCs w:val="20"/>
              </w:rPr>
              <w:t>体のバランスだけでなく、</w:t>
            </w:r>
            <w:r w:rsidR="00F53DD7" w:rsidRPr="00A71349">
              <w:rPr>
                <w:rFonts w:ascii="ＭＳ ゴシック" w:eastAsia="ＭＳ ゴシック" w:hAnsi="ＭＳ ゴシック" w:hint="eastAsia"/>
                <w:sz w:val="20"/>
                <w:szCs w:val="20"/>
              </w:rPr>
              <w:t>水辺沿いや沿道のまちなみとの調和や連続性を確保する。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D81051" w:rsidRPr="00A71349" w:rsidTr="00A71349">
        <w:trPr>
          <w:trHeight w:val="1682"/>
        </w:trPr>
        <w:tc>
          <w:tcPr>
            <w:tcW w:w="976" w:type="dxa"/>
            <w:gridSpan w:val="2"/>
            <w:vMerge/>
            <w:shd w:val="clear" w:color="auto" w:fill="CCFFFF"/>
            <w:vAlign w:val="center"/>
          </w:tcPr>
          <w:p w:rsidR="00D81051" w:rsidRPr="00A71349" w:rsidRDefault="00D81051" w:rsidP="00B53A41">
            <w:pPr>
              <w:rPr>
                <w:rFonts w:ascii="ＭＳ ゴシック" w:eastAsia="ＭＳ ゴシック" w:hAnsi="ＭＳ ゴシック" w:hint="eastAsia"/>
                <w:szCs w:val="21"/>
              </w:rPr>
            </w:pPr>
          </w:p>
        </w:tc>
        <w:tc>
          <w:tcPr>
            <w:tcW w:w="8611" w:type="dxa"/>
            <w:gridSpan w:val="3"/>
            <w:shd w:val="clear" w:color="auto" w:fill="auto"/>
          </w:tcPr>
          <w:p w:rsidR="00D81051" w:rsidRPr="00A71349" w:rsidRDefault="00CE4CB4" w:rsidP="00A71349">
            <w:pPr>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【集合住宅のバルコニーや</w:t>
            </w:r>
            <w:r w:rsidR="00D81051" w:rsidRPr="00A71349">
              <w:rPr>
                <w:rFonts w:ascii="ＭＳ ゴシック" w:eastAsia="ＭＳ ゴシック" w:hAnsi="ＭＳ ゴシック" w:hint="eastAsia"/>
                <w:sz w:val="20"/>
                <w:szCs w:val="20"/>
              </w:rPr>
              <w:t>ベランダについては、道路から洗濯物が見えにくい構造・意匠とするとともに、エアコンの室外機等が目立たないよう配慮する。】</w:t>
            </w:r>
          </w:p>
          <w:p w:rsidR="00D81051" w:rsidRPr="00A71349" w:rsidRDefault="00D81051"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記入欄：</w:t>
            </w:r>
          </w:p>
        </w:tc>
      </w:tr>
      <w:tr w:rsidR="00AC6291" w:rsidRPr="00A71349" w:rsidTr="00A71349">
        <w:trPr>
          <w:trHeight w:val="1410"/>
        </w:trPr>
        <w:tc>
          <w:tcPr>
            <w:tcW w:w="976" w:type="dxa"/>
            <w:gridSpan w:val="2"/>
            <w:vMerge/>
            <w:tcBorders>
              <w:bottom w:val="nil"/>
            </w:tcBorders>
            <w:shd w:val="clear" w:color="auto" w:fill="CCFFFF"/>
            <w:vAlign w:val="center"/>
          </w:tcPr>
          <w:p w:rsidR="00AC6291" w:rsidRPr="00A71349" w:rsidRDefault="00AC6291" w:rsidP="00B53A41">
            <w:pPr>
              <w:rPr>
                <w:rFonts w:ascii="ＭＳ ゴシック" w:eastAsia="ＭＳ ゴシック" w:hAnsi="ＭＳ ゴシック" w:hint="eastAsia"/>
                <w:szCs w:val="21"/>
              </w:rPr>
            </w:pPr>
          </w:p>
        </w:tc>
        <w:tc>
          <w:tcPr>
            <w:tcW w:w="8611" w:type="dxa"/>
            <w:gridSpan w:val="3"/>
            <w:shd w:val="clear" w:color="auto" w:fill="auto"/>
          </w:tcPr>
          <w:p w:rsidR="00AC6291"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F53DD7" w:rsidRPr="00A71349">
              <w:rPr>
                <w:rFonts w:ascii="ＭＳ ゴシック" w:eastAsia="ＭＳ ゴシック" w:hAnsi="ＭＳ ゴシック" w:hint="eastAsia"/>
                <w:sz w:val="20"/>
                <w:szCs w:val="20"/>
              </w:rPr>
              <w:t>後背地から水域への見通し、水辺の開放感を確保した形態とする。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985C9C" w:rsidRPr="00A71349" w:rsidTr="00A71349">
        <w:trPr>
          <w:trHeight w:val="1415"/>
        </w:trPr>
        <w:tc>
          <w:tcPr>
            <w:tcW w:w="976" w:type="dxa"/>
            <w:gridSpan w:val="2"/>
            <w:vMerge w:val="restart"/>
            <w:tcBorders>
              <w:top w:val="nil"/>
            </w:tcBorders>
            <w:shd w:val="clear" w:color="auto" w:fill="CCFFFF"/>
            <w:vAlign w:val="center"/>
          </w:tcPr>
          <w:p w:rsidR="00985C9C" w:rsidRPr="00A71349" w:rsidRDefault="00985C9C" w:rsidP="00B53A41">
            <w:pPr>
              <w:rPr>
                <w:rFonts w:ascii="ＭＳ ゴシック" w:eastAsia="ＭＳ ゴシック" w:hAnsi="ＭＳ ゴシック"/>
                <w:szCs w:val="21"/>
              </w:rPr>
            </w:pPr>
            <w:r w:rsidRPr="00A71349">
              <w:rPr>
                <w:rFonts w:ascii="ＭＳ ゴシック" w:eastAsia="ＭＳ ゴシック" w:hAnsi="ＭＳ ゴシック" w:hint="eastAsia"/>
                <w:szCs w:val="21"/>
              </w:rPr>
              <w:t>形態・意匠・色彩</w:t>
            </w:r>
          </w:p>
          <w:p w:rsidR="00985C9C" w:rsidRPr="00A71349" w:rsidRDefault="00985C9C" w:rsidP="00B53A41">
            <w:pPr>
              <w:rPr>
                <w:rFonts w:ascii="ＭＳ ゴシック" w:eastAsia="ＭＳ ゴシック" w:hAnsi="ＭＳ ゴシック" w:hint="eastAsia"/>
                <w:szCs w:val="21"/>
              </w:rPr>
            </w:pPr>
          </w:p>
        </w:tc>
        <w:tc>
          <w:tcPr>
            <w:tcW w:w="8611" w:type="dxa"/>
            <w:gridSpan w:val="3"/>
            <w:shd w:val="clear" w:color="auto" w:fill="auto"/>
          </w:tcPr>
          <w:p w:rsidR="00985C9C"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985C9C" w:rsidRPr="00A71349">
              <w:rPr>
                <w:rFonts w:ascii="ＭＳ ゴシック" w:eastAsia="ＭＳ ゴシック" w:hAnsi="ＭＳ ゴシック" w:hint="eastAsia"/>
                <w:sz w:val="20"/>
                <w:szCs w:val="20"/>
              </w:rPr>
              <w:t>色彩は、色彩基準に適合するとともに、周辺景観との調和を図る。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985C9C" w:rsidRPr="00A71349" w:rsidTr="00A71349">
        <w:trPr>
          <w:trHeight w:val="1407"/>
        </w:trPr>
        <w:tc>
          <w:tcPr>
            <w:tcW w:w="976" w:type="dxa"/>
            <w:gridSpan w:val="2"/>
            <w:vMerge/>
            <w:shd w:val="clear" w:color="auto" w:fill="CCFFFF"/>
            <w:vAlign w:val="center"/>
          </w:tcPr>
          <w:p w:rsidR="00985C9C" w:rsidRPr="00A71349" w:rsidRDefault="00985C9C" w:rsidP="00B53A41">
            <w:pPr>
              <w:rPr>
                <w:rFonts w:ascii="ＭＳ ゴシック" w:eastAsia="ＭＳ ゴシック" w:hAnsi="ＭＳ ゴシック" w:hint="eastAsia"/>
                <w:szCs w:val="21"/>
              </w:rPr>
            </w:pPr>
          </w:p>
        </w:tc>
        <w:tc>
          <w:tcPr>
            <w:tcW w:w="8611" w:type="dxa"/>
            <w:gridSpan w:val="3"/>
            <w:shd w:val="clear" w:color="auto" w:fill="auto"/>
          </w:tcPr>
          <w:p w:rsidR="00985C9C"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985C9C" w:rsidRPr="00A71349">
              <w:rPr>
                <w:rFonts w:ascii="ＭＳ ゴシック" w:eastAsia="ＭＳ ゴシック" w:hAnsi="ＭＳ ゴシック" w:hint="eastAsia"/>
                <w:sz w:val="20"/>
                <w:szCs w:val="20"/>
              </w:rPr>
              <w:t>外壁は、長大で単調な壁面を避けるなど、圧迫感の軽減を図る。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985C9C" w:rsidRPr="00A71349" w:rsidTr="00A71349">
        <w:trPr>
          <w:trHeight w:val="1541"/>
        </w:trPr>
        <w:tc>
          <w:tcPr>
            <w:tcW w:w="976" w:type="dxa"/>
            <w:gridSpan w:val="2"/>
            <w:vMerge/>
            <w:shd w:val="clear" w:color="auto" w:fill="CCFFFF"/>
            <w:vAlign w:val="center"/>
          </w:tcPr>
          <w:p w:rsidR="00985C9C" w:rsidRPr="00A71349" w:rsidRDefault="00985C9C" w:rsidP="00B53A41">
            <w:pPr>
              <w:rPr>
                <w:rFonts w:ascii="ＭＳ ゴシック" w:eastAsia="ＭＳ ゴシック" w:hAnsi="ＭＳ ゴシック" w:hint="eastAsia"/>
                <w:szCs w:val="21"/>
              </w:rPr>
            </w:pPr>
          </w:p>
        </w:tc>
        <w:tc>
          <w:tcPr>
            <w:tcW w:w="8611" w:type="dxa"/>
            <w:gridSpan w:val="3"/>
            <w:shd w:val="clear" w:color="auto" w:fill="auto"/>
          </w:tcPr>
          <w:p w:rsidR="00985C9C"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985C9C" w:rsidRPr="00A71349">
              <w:rPr>
                <w:rFonts w:ascii="ＭＳ ゴシック" w:eastAsia="ＭＳ ゴシック" w:hAnsi="ＭＳ ゴシック" w:hint="eastAsia"/>
                <w:sz w:val="20"/>
                <w:szCs w:val="20"/>
              </w:rPr>
              <w:t>屋根、屋上部の形態、意匠及び色彩は、建築物全体のバランスや背景との調和を図り、設備等がある場合は、周囲からの見え方に配慮する。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985C9C" w:rsidRPr="00A71349" w:rsidTr="00A71349">
        <w:trPr>
          <w:trHeight w:val="1407"/>
        </w:trPr>
        <w:tc>
          <w:tcPr>
            <w:tcW w:w="976" w:type="dxa"/>
            <w:gridSpan w:val="2"/>
            <w:vMerge/>
            <w:shd w:val="clear" w:color="auto" w:fill="CCFFFF"/>
            <w:vAlign w:val="center"/>
          </w:tcPr>
          <w:p w:rsidR="00985C9C" w:rsidRPr="00A71349" w:rsidRDefault="00985C9C" w:rsidP="00B53A41">
            <w:pPr>
              <w:rPr>
                <w:rFonts w:ascii="ＭＳ ゴシック" w:eastAsia="ＭＳ ゴシック" w:hAnsi="ＭＳ ゴシック" w:hint="eastAsia"/>
                <w:szCs w:val="21"/>
              </w:rPr>
            </w:pPr>
          </w:p>
        </w:tc>
        <w:tc>
          <w:tcPr>
            <w:tcW w:w="8611" w:type="dxa"/>
            <w:gridSpan w:val="3"/>
            <w:shd w:val="clear" w:color="auto" w:fill="auto"/>
          </w:tcPr>
          <w:p w:rsidR="00985C9C"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985C9C" w:rsidRPr="00A71349">
              <w:rPr>
                <w:rFonts w:ascii="ＭＳ ゴシック" w:eastAsia="ＭＳ ゴシック" w:hAnsi="ＭＳ ゴシック" w:hint="eastAsia"/>
                <w:sz w:val="20"/>
                <w:szCs w:val="20"/>
              </w:rPr>
              <w:t>建築物に附帯する構造物や設備等は、建築物本体との調和を図る。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985C9C" w:rsidRPr="00A71349" w:rsidTr="00A71349">
        <w:trPr>
          <w:trHeight w:val="1541"/>
        </w:trPr>
        <w:tc>
          <w:tcPr>
            <w:tcW w:w="976" w:type="dxa"/>
            <w:gridSpan w:val="2"/>
            <w:vMerge w:val="restart"/>
            <w:shd w:val="clear" w:color="auto" w:fill="CCFFFF"/>
            <w:vAlign w:val="center"/>
          </w:tcPr>
          <w:p w:rsidR="00985C9C" w:rsidRPr="00A71349" w:rsidRDefault="00985C9C" w:rsidP="009205DF">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公開空地・外構・緑化等</w:t>
            </w:r>
          </w:p>
        </w:tc>
        <w:tc>
          <w:tcPr>
            <w:tcW w:w="8611" w:type="dxa"/>
            <w:gridSpan w:val="3"/>
            <w:shd w:val="clear" w:color="auto" w:fill="auto"/>
          </w:tcPr>
          <w:p w:rsidR="00985C9C"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985C9C" w:rsidRPr="00A71349">
              <w:rPr>
                <w:rFonts w:ascii="ＭＳ ゴシック" w:eastAsia="ＭＳ ゴシック" w:hAnsi="ＭＳ ゴシック" w:hint="eastAsia"/>
                <w:sz w:val="20"/>
                <w:szCs w:val="20"/>
              </w:rPr>
              <w:t>水辺や道路に開かれたオープンスペースや視点場を設けるとともに、隣接するオープンスペースとの連続性を確保する。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985C9C" w:rsidRPr="00A71349" w:rsidTr="00A71349">
        <w:trPr>
          <w:trHeight w:val="1562"/>
        </w:trPr>
        <w:tc>
          <w:tcPr>
            <w:tcW w:w="976" w:type="dxa"/>
            <w:gridSpan w:val="2"/>
            <w:vMerge/>
            <w:shd w:val="clear" w:color="auto" w:fill="CCFFFF"/>
          </w:tcPr>
          <w:p w:rsidR="00985C9C" w:rsidRPr="00A71349" w:rsidRDefault="00985C9C" w:rsidP="009205DF">
            <w:pPr>
              <w:rPr>
                <w:rFonts w:ascii="ＭＳ ゴシック" w:eastAsia="ＭＳ ゴシック" w:hAnsi="ＭＳ ゴシック" w:hint="eastAsia"/>
                <w:szCs w:val="21"/>
              </w:rPr>
            </w:pPr>
          </w:p>
        </w:tc>
        <w:tc>
          <w:tcPr>
            <w:tcW w:w="8611" w:type="dxa"/>
            <w:gridSpan w:val="3"/>
            <w:shd w:val="clear" w:color="auto" w:fill="auto"/>
          </w:tcPr>
          <w:p w:rsidR="00985C9C"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985C9C" w:rsidRPr="00A71349">
              <w:rPr>
                <w:rFonts w:ascii="ＭＳ ゴシック" w:eastAsia="ＭＳ ゴシック" w:hAnsi="ＭＳ ゴシック" w:hint="eastAsia"/>
                <w:sz w:val="20"/>
                <w:szCs w:val="20"/>
              </w:rPr>
              <w:t>敷地内や屋上・壁面等はできる限り緑化を図り、水辺の公共空間や周辺のみどりとの連続性の創出を積極的に検討する。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985C9C" w:rsidRPr="00A71349" w:rsidTr="00A71349">
        <w:trPr>
          <w:trHeight w:val="1542"/>
        </w:trPr>
        <w:tc>
          <w:tcPr>
            <w:tcW w:w="976" w:type="dxa"/>
            <w:gridSpan w:val="2"/>
            <w:vMerge/>
            <w:shd w:val="clear" w:color="auto" w:fill="CCFFFF"/>
          </w:tcPr>
          <w:p w:rsidR="00985C9C" w:rsidRPr="00A71349" w:rsidRDefault="00985C9C" w:rsidP="009205DF">
            <w:pPr>
              <w:rPr>
                <w:rFonts w:ascii="ＭＳ ゴシック" w:eastAsia="ＭＳ ゴシック" w:hAnsi="ＭＳ ゴシック" w:hint="eastAsia"/>
                <w:szCs w:val="21"/>
              </w:rPr>
            </w:pPr>
          </w:p>
        </w:tc>
        <w:tc>
          <w:tcPr>
            <w:tcW w:w="8611" w:type="dxa"/>
            <w:gridSpan w:val="3"/>
            <w:shd w:val="clear" w:color="auto" w:fill="auto"/>
          </w:tcPr>
          <w:p w:rsidR="00985C9C"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985C9C" w:rsidRPr="00A71349">
              <w:rPr>
                <w:rFonts w:ascii="ＭＳ ゴシック" w:eastAsia="ＭＳ ゴシック" w:hAnsi="ＭＳ ゴシック" w:hint="eastAsia"/>
                <w:sz w:val="20"/>
                <w:szCs w:val="20"/>
              </w:rPr>
              <w:t>緑化に当たっては、水辺の植生に適した樹種を選定し、周辺の景観と調和を図るとともに、植物の良好な生育が可能となるよう、植栽地盤を工夫する。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985C9C" w:rsidRPr="00A71349" w:rsidTr="00A71349">
        <w:trPr>
          <w:trHeight w:val="1409"/>
        </w:trPr>
        <w:tc>
          <w:tcPr>
            <w:tcW w:w="976" w:type="dxa"/>
            <w:gridSpan w:val="2"/>
            <w:vMerge/>
            <w:shd w:val="clear" w:color="auto" w:fill="CCFFFF"/>
          </w:tcPr>
          <w:p w:rsidR="00985C9C" w:rsidRPr="00A71349" w:rsidRDefault="00985C9C" w:rsidP="009205DF">
            <w:pPr>
              <w:rPr>
                <w:rFonts w:ascii="ＭＳ ゴシック" w:eastAsia="ＭＳ ゴシック" w:hAnsi="ＭＳ ゴシック" w:hint="eastAsia"/>
                <w:szCs w:val="21"/>
              </w:rPr>
            </w:pPr>
          </w:p>
        </w:tc>
        <w:tc>
          <w:tcPr>
            <w:tcW w:w="8611" w:type="dxa"/>
            <w:gridSpan w:val="3"/>
            <w:shd w:val="clear" w:color="auto" w:fill="auto"/>
          </w:tcPr>
          <w:p w:rsidR="00985C9C" w:rsidRPr="00A71349" w:rsidRDefault="0084748F"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985C9C" w:rsidRPr="00A71349">
              <w:rPr>
                <w:rFonts w:ascii="ＭＳ ゴシック" w:eastAsia="ＭＳ ゴシック" w:hAnsi="ＭＳ ゴシック" w:hint="eastAsia"/>
                <w:sz w:val="20"/>
                <w:szCs w:val="20"/>
              </w:rPr>
              <w:t>敷地と水域又は道路の境界は、開放性のあるものとする。</w:t>
            </w:r>
            <w:r w:rsidRPr="00A71349">
              <w:rPr>
                <w:rFonts w:ascii="ＭＳ ゴシック" w:eastAsia="ＭＳ ゴシック" w:hAnsi="ＭＳ ゴシック" w:hint="eastAsia"/>
                <w:sz w:val="20"/>
                <w:szCs w:val="20"/>
              </w:rPr>
              <w:t>】</w:t>
            </w:r>
          </w:p>
          <w:p w:rsidR="0084748F" w:rsidRPr="00A71349" w:rsidRDefault="0084748F"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985C9C" w:rsidRPr="00A71349" w:rsidTr="00A71349">
        <w:trPr>
          <w:trHeight w:val="1585"/>
        </w:trPr>
        <w:tc>
          <w:tcPr>
            <w:tcW w:w="976" w:type="dxa"/>
            <w:gridSpan w:val="2"/>
            <w:vMerge/>
            <w:shd w:val="clear" w:color="auto" w:fill="CCFFFF"/>
            <w:vAlign w:val="center"/>
          </w:tcPr>
          <w:p w:rsidR="00985C9C" w:rsidRPr="00A71349" w:rsidRDefault="00985C9C" w:rsidP="009205DF">
            <w:pPr>
              <w:rPr>
                <w:rFonts w:ascii="ＭＳ ゴシック" w:eastAsia="ＭＳ ゴシック" w:hAnsi="ＭＳ ゴシック" w:hint="eastAsia"/>
                <w:szCs w:val="21"/>
              </w:rPr>
            </w:pPr>
          </w:p>
        </w:tc>
        <w:tc>
          <w:tcPr>
            <w:tcW w:w="8611" w:type="dxa"/>
            <w:gridSpan w:val="3"/>
            <w:shd w:val="clear" w:color="auto" w:fill="auto"/>
          </w:tcPr>
          <w:p w:rsidR="00985C9C"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985C9C" w:rsidRPr="00A71349">
              <w:rPr>
                <w:rFonts w:ascii="ＭＳ ゴシック" w:eastAsia="ＭＳ ゴシック" w:hAnsi="ＭＳ ゴシック" w:hint="eastAsia"/>
                <w:sz w:val="20"/>
                <w:szCs w:val="20"/>
              </w:rPr>
              <w:t>夜間においては、水面に映り込む光の演出やランドマークとなる施設のライトアップなどの実施により、</w:t>
            </w:r>
            <w:r w:rsidR="00CF1AD9" w:rsidRPr="00A71349">
              <w:rPr>
                <w:rFonts w:ascii="ＭＳ ゴシック" w:eastAsia="ＭＳ ゴシック" w:hAnsi="ＭＳ ゴシック" w:hint="eastAsia"/>
                <w:sz w:val="20"/>
                <w:szCs w:val="20"/>
              </w:rPr>
              <w:t>水辺の夜間景観の形成を図る。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CF1AD9" w:rsidRPr="00A71349" w:rsidTr="00A71349">
        <w:trPr>
          <w:trHeight w:val="1400"/>
        </w:trPr>
        <w:tc>
          <w:tcPr>
            <w:tcW w:w="976" w:type="dxa"/>
            <w:gridSpan w:val="2"/>
            <w:vMerge w:val="restart"/>
            <w:shd w:val="clear" w:color="auto" w:fill="CCFFFF"/>
            <w:vAlign w:val="center"/>
          </w:tcPr>
          <w:p w:rsidR="00CF1AD9" w:rsidRPr="00A71349" w:rsidRDefault="00CF1AD9" w:rsidP="009205DF">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lastRenderedPageBreak/>
              <w:t>公開空地・外構・緑化等</w:t>
            </w:r>
          </w:p>
        </w:tc>
        <w:tc>
          <w:tcPr>
            <w:tcW w:w="8611" w:type="dxa"/>
            <w:gridSpan w:val="3"/>
            <w:shd w:val="clear" w:color="auto" w:fill="auto"/>
          </w:tcPr>
          <w:p w:rsidR="00CF1AD9"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CF1AD9" w:rsidRPr="00A71349">
              <w:rPr>
                <w:rFonts w:ascii="ＭＳ ゴシック" w:eastAsia="ＭＳ ゴシック" w:hAnsi="ＭＳ ゴシック" w:hint="eastAsia"/>
                <w:sz w:val="20"/>
                <w:szCs w:val="20"/>
              </w:rPr>
              <w:t>ベンチや照明灯などの施設は、地域の中での統一性に配慮する。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985C9C" w:rsidRPr="00A71349" w:rsidTr="00A71349">
        <w:trPr>
          <w:trHeight w:val="1594"/>
        </w:trPr>
        <w:tc>
          <w:tcPr>
            <w:tcW w:w="976" w:type="dxa"/>
            <w:gridSpan w:val="2"/>
            <w:vMerge/>
            <w:shd w:val="clear" w:color="auto" w:fill="CCFFFF"/>
          </w:tcPr>
          <w:p w:rsidR="00985C9C" w:rsidRPr="00A71349" w:rsidRDefault="00985C9C" w:rsidP="00804DFF">
            <w:pPr>
              <w:rPr>
                <w:rFonts w:ascii="ＭＳ ゴシック" w:eastAsia="ＭＳ ゴシック" w:hAnsi="ＭＳ ゴシック" w:hint="eastAsia"/>
                <w:szCs w:val="21"/>
              </w:rPr>
            </w:pPr>
          </w:p>
        </w:tc>
        <w:tc>
          <w:tcPr>
            <w:tcW w:w="8611" w:type="dxa"/>
            <w:gridSpan w:val="3"/>
            <w:shd w:val="clear" w:color="auto" w:fill="auto"/>
          </w:tcPr>
          <w:p w:rsidR="00985C9C"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CF1AD9" w:rsidRPr="00A71349">
              <w:rPr>
                <w:rFonts w:ascii="ＭＳ ゴシック" w:eastAsia="ＭＳ ゴシック" w:hAnsi="ＭＳ ゴシック" w:hint="eastAsia"/>
                <w:sz w:val="20"/>
                <w:szCs w:val="20"/>
              </w:rPr>
              <w:t>外構計画は、敷地内のデザインのみを捉えるのではなく、</w:t>
            </w:r>
            <w:r w:rsidR="00D1675C" w:rsidRPr="00A71349">
              <w:rPr>
                <w:rFonts w:ascii="ＭＳ ゴシック" w:eastAsia="ＭＳ ゴシック" w:hAnsi="ＭＳ ゴシック" w:hint="eastAsia"/>
                <w:sz w:val="20"/>
                <w:szCs w:val="20"/>
              </w:rPr>
              <w:t>水辺沿いや沿道のまちなみとの調和や連続性を確保する。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246136" w:rsidRPr="00A71349" w:rsidTr="00A71349">
        <w:trPr>
          <w:trHeight w:val="345"/>
        </w:trPr>
        <w:tc>
          <w:tcPr>
            <w:tcW w:w="9587" w:type="dxa"/>
            <w:gridSpan w:val="5"/>
            <w:shd w:val="clear" w:color="auto" w:fill="CCFFFF"/>
            <w:vAlign w:val="center"/>
          </w:tcPr>
          <w:p w:rsidR="00246136" w:rsidRPr="00A71349" w:rsidRDefault="00246136" w:rsidP="00804DFF">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（２）工作物の設置に関する事項</w:t>
            </w:r>
          </w:p>
        </w:tc>
      </w:tr>
      <w:tr w:rsidR="00246136" w:rsidRPr="00A71349" w:rsidTr="00A71349">
        <w:trPr>
          <w:trHeight w:val="1214"/>
        </w:trPr>
        <w:tc>
          <w:tcPr>
            <w:tcW w:w="976" w:type="dxa"/>
            <w:gridSpan w:val="2"/>
            <w:shd w:val="clear" w:color="auto" w:fill="CCFFFF"/>
            <w:vAlign w:val="center"/>
          </w:tcPr>
          <w:p w:rsidR="00246136" w:rsidRPr="00A71349" w:rsidRDefault="00246136" w:rsidP="001B406A">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配置</w:t>
            </w:r>
          </w:p>
        </w:tc>
        <w:tc>
          <w:tcPr>
            <w:tcW w:w="8611" w:type="dxa"/>
            <w:gridSpan w:val="3"/>
            <w:shd w:val="clear" w:color="auto" w:fill="auto"/>
          </w:tcPr>
          <w:p w:rsidR="00246136"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D1675C" w:rsidRPr="00A71349">
              <w:rPr>
                <w:rFonts w:ascii="ＭＳ ゴシック" w:eastAsia="ＭＳ ゴシック" w:hAnsi="ＭＳ ゴシック" w:hint="eastAsia"/>
                <w:sz w:val="20"/>
                <w:szCs w:val="20"/>
              </w:rPr>
              <w:t>水域の自然特性を生かした配置とする。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7E5682" w:rsidRPr="00A71349" w:rsidTr="00A71349">
        <w:trPr>
          <w:trHeight w:val="1553"/>
        </w:trPr>
        <w:tc>
          <w:tcPr>
            <w:tcW w:w="976" w:type="dxa"/>
            <w:gridSpan w:val="2"/>
            <w:shd w:val="clear" w:color="auto" w:fill="CCFFFF"/>
            <w:vAlign w:val="center"/>
          </w:tcPr>
          <w:p w:rsidR="007E5682" w:rsidRPr="00A71349" w:rsidRDefault="003E44D3" w:rsidP="001B406A">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規模</w:t>
            </w:r>
          </w:p>
        </w:tc>
        <w:tc>
          <w:tcPr>
            <w:tcW w:w="8611" w:type="dxa"/>
            <w:gridSpan w:val="3"/>
            <w:shd w:val="clear" w:color="auto" w:fill="auto"/>
          </w:tcPr>
          <w:p w:rsidR="007E5682"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D1675C" w:rsidRPr="00A71349">
              <w:rPr>
                <w:rFonts w:ascii="ＭＳ ゴシック" w:eastAsia="ＭＳ ゴシック" w:hAnsi="ＭＳ ゴシック" w:hint="eastAsia"/>
                <w:sz w:val="20"/>
                <w:szCs w:val="20"/>
              </w:rPr>
              <w:t>臨海部の主要な眺望点（公園、ふ頭など）から見たときに圧迫感を感じさせないよう、隣棟間隔を確保し、長大な壁面の工作物は避ける。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5E7ED7" w:rsidRPr="00A71349" w:rsidTr="00A71349">
        <w:trPr>
          <w:trHeight w:val="1387"/>
        </w:trPr>
        <w:tc>
          <w:tcPr>
            <w:tcW w:w="976" w:type="dxa"/>
            <w:gridSpan w:val="2"/>
            <w:vMerge w:val="restart"/>
            <w:shd w:val="clear" w:color="auto" w:fill="CCFFFF"/>
            <w:vAlign w:val="center"/>
          </w:tcPr>
          <w:p w:rsidR="005E7ED7" w:rsidRPr="00A71349" w:rsidRDefault="005E7ED7" w:rsidP="003E44D3">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形態・意匠・色彩</w:t>
            </w:r>
          </w:p>
        </w:tc>
        <w:tc>
          <w:tcPr>
            <w:tcW w:w="8611" w:type="dxa"/>
            <w:gridSpan w:val="3"/>
            <w:shd w:val="clear" w:color="auto" w:fill="auto"/>
          </w:tcPr>
          <w:p w:rsidR="005E7ED7"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1B237E" w:rsidRPr="00A71349">
              <w:rPr>
                <w:rFonts w:ascii="ＭＳ ゴシック" w:eastAsia="ＭＳ ゴシック" w:hAnsi="ＭＳ ゴシック" w:hint="eastAsia"/>
                <w:sz w:val="20"/>
                <w:szCs w:val="20"/>
              </w:rPr>
              <w:t>形態・意匠は突出したものを避け、水辺沿いや沿道のまちなみとの調和、連続性を確保する。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5E7ED7" w:rsidRPr="00A71349" w:rsidTr="00A71349">
        <w:trPr>
          <w:trHeight w:val="1546"/>
        </w:trPr>
        <w:tc>
          <w:tcPr>
            <w:tcW w:w="976" w:type="dxa"/>
            <w:gridSpan w:val="2"/>
            <w:vMerge/>
            <w:shd w:val="clear" w:color="auto" w:fill="CCFFFF"/>
          </w:tcPr>
          <w:p w:rsidR="005E7ED7" w:rsidRPr="00A71349" w:rsidRDefault="005E7ED7" w:rsidP="00804DFF">
            <w:pPr>
              <w:rPr>
                <w:rFonts w:ascii="ＭＳ ゴシック" w:eastAsia="ＭＳ ゴシック" w:hAnsi="ＭＳ ゴシック" w:hint="eastAsia"/>
                <w:szCs w:val="21"/>
              </w:rPr>
            </w:pPr>
          </w:p>
        </w:tc>
        <w:tc>
          <w:tcPr>
            <w:tcW w:w="8611" w:type="dxa"/>
            <w:gridSpan w:val="3"/>
            <w:shd w:val="clear" w:color="auto" w:fill="auto"/>
          </w:tcPr>
          <w:p w:rsidR="005E7ED7"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5E7ED7" w:rsidRPr="00A71349">
              <w:rPr>
                <w:rFonts w:ascii="ＭＳ ゴシック" w:eastAsia="ＭＳ ゴシック" w:hAnsi="ＭＳ ゴシック" w:hint="eastAsia"/>
                <w:sz w:val="20"/>
                <w:szCs w:val="20"/>
              </w:rPr>
              <w:t>色彩は、色彩基準に適合するとともに、周辺景観との調和を図る。</w:t>
            </w:r>
            <w:r w:rsidR="001B237E" w:rsidRPr="00A71349">
              <w:rPr>
                <w:rFonts w:ascii="ＭＳ ゴシック" w:eastAsia="ＭＳ ゴシック" w:hAnsi="ＭＳ ゴシック" w:hint="eastAsia"/>
                <w:sz w:val="20"/>
                <w:szCs w:val="20"/>
              </w:rPr>
              <w:t>（ただし、コースターなどの遊戯施設で、壁面と認識できる部分をもたない工作物を除く。）</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1B237E" w:rsidRPr="00A71349" w:rsidTr="00A71349">
        <w:trPr>
          <w:trHeight w:val="1403"/>
        </w:trPr>
        <w:tc>
          <w:tcPr>
            <w:tcW w:w="976" w:type="dxa"/>
            <w:gridSpan w:val="2"/>
            <w:vMerge w:val="restart"/>
            <w:shd w:val="clear" w:color="auto" w:fill="CCFFFF"/>
            <w:vAlign w:val="center"/>
          </w:tcPr>
          <w:p w:rsidR="001B237E" w:rsidRPr="00A71349" w:rsidRDefault="001B237E" w:rsidP="001B237E">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公開空地・外構・緑化等</w:t>
            </w:r>
          </w:p>
        </w:tc>
        <w:tc>
          <w:tcPr>
            <w:tcW w:w="8611" w:type="dxa"/>
            <w:gridSpan w:val="3"/>
            <w:shd w:val="clear" w:color="auto" w:fill="auto"/>
          </w:tcPr>
          <w:p w:rsidR="001B237E"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1B237E" w:rsidRPr="00A71349">
              <w:rPr>
                <w:rFonts w:ascii="ＭＳ ゴシック" w:eastAsia="ＭＳ ゴシック" w:hAnsi="ＭＳ ゴシック" w:hint="eastAsia"/>
                <w:sz w:val="20"/>
                <w:szCs w:val="20"/>
              </w:rPr>
              <w:t>水辺に開かれたオープンスペースを確保できるよう工夫する。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1B237E" w:rsidRPr="00A71349" w:rsidTr="00A71349">
        <w:trPr>
          <w:trHeight w:val="1405"/>
        </w:trPr>
        <w:tc>
          <w:tcPr>
            <w:tcW w:w="976" w:type="dxa"/>
            <w:gridSpan w:val="2"/>
            <w:vMerge/>
            <w:shd w:val="clear" w:color="auto" w:fill="CCFFFF"/>
          </w:tcPr>
          <w:p w:rsidR="001B237E" w:rsidRPr="00A71349" w:rsidRDefault="001B237E" w:rsidP="00804DFF">
            <w:pPr>
              <w:rPr>
                <w:rFonts w:ascii="ＭＳ ゴシック" w:eastAsia="ＭＳ ゴシック" w:hAnsi="ＭＳ ゴシック" w:hint="eastAsia"/>
                <w:szCs w:val="21"/>
              </w:rPr>
            </w:pPr>
          </w:p>
        </w:tc>
        <w:tc>
          <w:tcPr>
            <w:tcW w:w="8611" w:type="dxa"/>
            <w:gridSpan w:val="3"/>
            <w:shd w:val="clear" w:color="auto" w:fill="auto"/>
          </w:tcPr>
          <w:p w:rsidR="001B237E"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1B237E" w:rsidRPr="00A71349">
              <w:rPr>
                <w:rFonts w:ascii="ＭＳ ゴシック" w:eastAsia="ＭＳ ゴシック" w:hAnsi="ＭＳ ゴシック" w:hint="eastAsia"/>
                <w:sz w:val="20"/>
                <w:szCs w:val="20"/>
              </w:rPr>
              <w:t>隣接するオープンスペースとの連続性を確保する。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1B237E" w:rsidRPr="00A71349" w:rsidTr="00A71349">
        <w:trPr>
          <w:trHeight w:val="1399"/>
        </w:trPr>
        <w:tc>
          <w:tcPr>
            <w:tcW w:w="976" w:type="dxa"/>
            <w:gridSpan w:val="2"/>
            <w:vMerge/>
            <w:shd w:val="clear" w:color="auto" w:fill="CCFFFF"/>
          </w:tcPr>
          <w:p w:rsidR="001B237E" w:rsidRPr="00A71349" w:rsidRDefault="001B237E" w:rsidP="00804DFF">
            <w:pPr>
              <w:rPr>
                <w:rFonts w:ascii="ＭＳ ゴシック" w:eastAsia="ＭＳ ゴシック" w:hAnsi="ＭＳ ゴシック" w:hint="eastAsia"/>
                <w:szCs w:val="21"/>
              </w:rPr>
            </w:pPr>
          </w:p>
        </w:tc>
        <w:tc>
          <w:tcPr>
            <w:tcW w:w="8611" w:type="dxa"/>
            <w:gridSpan w:val="3"/>
            <w:shd w:val="clear" w:color="auto" w:fill="auto"/>
          </w:tcPr>
          <w:p w:rsidR="001B237E"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1B237E" w:rsidRPr="00A71349">
              <w:rPr>
                <w:rFonts w:ascii="ＭＳ ゴシック" w:eastAsia="ＭＳ ゴシック" w:hAnsi="ＭＳ ゴシック" w:hint="eastAsia"/>
                <w:sz w:val="20"/>
                <w:szCs w:val="20"/>
              </w:rPr>
              <w:t>敷地内、道路側及び水辺側はできる限り緑化を図り、周辺のみどりとの連続性を確保する。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1B237E" w:rsidRPr="00A71349" w:rsidTr="00A71349">
        <w:trPr>
          <w:trHeight w:val="1379"/>
        </w:trPr>
        <w:tc>
          <w:tcPr>
            <w:tcW w:w="976" w:type="dxa"/>
            <w:gridSpan w:val="2"/>
            <w:vMerge/>
            <w:shd w:val="clear" w:color="auto" w:fill="CCFFFF"/>
          </w:tcPr>
          <w:p w:rsidR="001B237E" w:rsidRPr="00A71349" w:rsidRDefault="001B237E" w:rsidP="00804DFF">
            <w:pPr>
              <w:rPr>
                <w:rFonts w:ascii="ＭＳ ゴシック" w:eastAsia="ＭＳ ゴシック" w:hAnsi="ＭＳ ゴシック" w:hint="eastAsia"/>
                <w:szCs w:val="21"/>
              </w:rPr>
            </w:pPr>
          </w:p>
        </w:tc>
        <w:tc>
          <w:tcPr>
            <w:tcW w:w="8611" w:type="dxa"/>
            <w:gridSpan w:val="3"/>
            <w:shd w:val="clear" w:color="auto" w:fill="auto"/>
          </w:tcPr>
          <w:p w:rsidR="001B237E"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1B237E" w:rsidRPr="00A71349">
              <w:rPr>
                <w:rFonts w:ascii="ＭＳ ゴシック" w:eastAsia="ＭＳ ゴシック" w:hAnsi="ＭＳ ゴシック" w:hint="eastAsia"/>
                <w:sz w:val="20"/>
                <w:szCs w:val="20"/>
              </w:rPr>
              <w:t>敷地と水域の境界部に設置する塀や柵は、できる限り開放性のあるものとする。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1B406A" w:rsidRPr="00A71349" w:rsidTr="00A71349">
        <w:trPr>
          <w:trHeight w:val="344"/>
        </w:trPr>
        <w:tc>
          <w:tcPr>
            <w:tcW w:w="9587" w:type="dxa"/>
            <w:gridSpan w:val="5"/>
            <w:shd w:val="clear" w:color="auto" w:fill="CCFFFF"/>
            <w:vAlign w:val="center"/>
          </w:tcPr>
          <w:p w:rsidR="001B406A" w:rsidRPr="00A71349" w:rsidRDefault="001B406A" w:rsidP="00A71349">
            <w:pPr>
              <w:widowControl/>
              <w:rPr>
                <w:rFonts w:ascii="ＭＳ ゴシック" w:eastAsia="ＭＳ ゴシック" w:hAnsi="ＭＳ ゴシック"/>
                <w:szCs w:val="21"/>
              </w:rPr>
            </w:pPr>
            <w:r w:rsidRPr="00A71349">
              <w:rPr>
                <w:rFonts w:ascii="ＭＳ ゴシック" w:eastAsia="ＭＳ ゴシック" w:hAnsi="ＭＳ ゴシック" w:hint="eastAsia"/>
                <w:szCs w:val="21"/>
              </w:rPr>
              <w:lastRenderedPageBreak/>
              <w:t>（３）開発行為に関する事項</w:t>
            </w:r>
          </w:p>
        </w:tc>
      </w:tr>
      <w:tr w:rsidR="00422617" w:rsidRPr="00A71349" w:rsidTr="00A71349">
        <w:trPr>
          <w:trHeight w:val="1389"/>
        </w:trPr>
        <w:tc>
          <w:tcPr>
            <w:tcW w:w="990" w:type="dxa"/>
            <w:gridSpan w:val="3"/>
            <w:vMerge w:val="restart"/>
            <w:shd w:val="clear" w:color="auto" w:fill="CCFFFF"/>
            <w:vAlign w:val="center"/>
          </w:tcPr>
          <w:p w:rsidR="00422617" w:rsidRPr="00A71349" w:rsidRDefault="00422617" w:rsidP="001B406A">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土地利用</w:t>
            </w:r>
          </w:p>
        </w:tc>
        <w:tc>
          <w:tcPr>
            <w:tcW w:w="8597" w:type="dxa"/>
            <w:gridSpan w:val="2"/>
            <w:shd w:val="clear" w:color="auto" w:fill="auto"/>
          </w:tcPr>
          <w:p w:rsidR="00422617" w:rsidRPr="00A71349" w:rsidRDefault="00067286" w:rsidP="00A71349">
            <w:pPr>
              <w:spacing w:line="240" w:lineRule="exact"/>
              <w:jc w:val="lef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8229C7">
              <w:rPr>
                <w:rFonts w:ascii="ＭＳ ゴシック" w:eastAsia="ＭＳ ゴシック" w:hAnsi="ＭＳ ゴシック" w:hint="eastAsia"/>
                <w:sz w:val="20"/>
                <w:szCs w:val="20"/>
              </w:rPr>
              <w:t>水域</w:t>
            </w:r>
            <w:r w:rsidR="004B4C5D" w:rsidRPr="00A71349">
              <w:rPr>
                <w:rFonts w:ascii="ＭＳ ゴシック" w:eastAsia="ＭＳ ゴシック" w:hAnsi="ＭＳ ゴシック" w:hint="eastAsia"/>
                <w:sz w:val="20"/>
                <w:szCs w:val="20"/>
              </w:rPr>
              <w:t>沿いの連続したオープンスペースや、水辺沿いの散策路を確保した土地利用とする。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jc w:val="lef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422617" w:rsidRPr="00A71349" w:rsidTr="00A71349">
        <w:trPr>
          <w:trHeight w:val="1395"/>
        </w:trPr>
        <w:tc>
          <w:tcPr>
            <w:tcW w:w="990" w:type="dxa"/>
            <w:gridSpan w:val="3"/>
            <w:vMerge/>
            <w:shd w:val="clear" w:color="auto" w:fill="CCFFFF"/>
            <w:vAlign w:val="center"/>
          </w:tcPr>
          <w:p w:rsidR="00422617" w:rsidRPr="00A71349" w:rsidRDefault="00422617" w:rsidP="001B406A">
            <w:pPr>
              <w:rPr>
                <w:rFonts w:ascii="ＭＳ ゴシック" w:eastAsia="ＭＳ ゴシック" w:hAnsi="ＭＳ ゴシック" w:hint="eastAsia"/>
                <w:szCs w:val="21"/>
              </w:rPr>
            </w:pPr>
          </w:p>
        </w:tc>
        <w:tc>
          <w:tcPr>
            <w:tcW w:w="8597" w:type="dxa"/>
            <w:gridSpan w:val="2"/>
            <w:shd w:val="clear" w:color="auto" w:fill="auto"/>
          </w:tcPr>
          <w:p w:rsidR="00422617" w:rsidRPr="00A71349" w:rsidRDefault="00067286" w:rsidP="00A71349">
            <w:pPr>
              <w:spacing w:line="240" w:lineRule="exact"/>
              <w:jc w:val="lef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4B4C5D" w:rsidRPr="00A71349">
              <w:rPr>
                <w:rFonts w:ascii="ＭＳ ゴシック" w:eastAsia="ＭＳ ゴシック" w:hAnsi="ＭＳ ゴシック" w:hint="eastAsia"/>
                <w:sz w:val="20"/>
                <w:szCs w:val="20"/>
              </w:rPr>
              <w:t>地区計画などの地域のまちづくりや観光施策に連携できるよう工夫する。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jc w:val="lef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196C00" w:rsidRPr="00A71349" w:rsidTr="00A71349">
        <w:trPr>
          <w:trHeight w:val="1395"/>
        </w:trPr>
        <w:tc>
          <w:tcPr>
            <w:tcW w:w="990" w:type="dxa"/>
            <w:gridSpan w:val="3"/>
            <w:vMerge w:val="restart"/>
            <w:shd w:val="clear" w:color="auto" w:fill="CCFFFF"/>
            <w:vAlign w:val="center"/>
          </w:tcPr>
          <w:p w:rsidR="00196C00" w:rsidRPr="00A71349" w:rsidRDefault="00196C00" w:rsidP="00422617">
            <w:pPr>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土地の区画の変更等</w:t>
            </w:r>
          </w:p>
        </w:tc>
        <w:tc>
          <w:tcPr>
            <w:tcW w:w="8597" w:type="dxa"/>
            <w:gridSpan w:val="2"/>
            <w:shd w:val="clear" w:color="auto" w:fill="auto"/>
          </w:tcPr>
          <w:p w:rsidR="00196C00" w:rsidRPr="00A71349" w:rsidRDefault="00067286" w:rsidP="00A71349">
            <w:pPr>
              <w:spacing w:line="240" w:lineRule="exact"/>
              <w:jc w:val="lef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196C00" w:rsidRPr="00A71349">
              <w:rPr>
                <w:rFonts w:ascii="ＭＳ ゴシック" w:eastAsia="ＭＳ ゴシック" w:hAnsi="ＭＳ ゴシック" w:hint="eastAsia"/>
                <w:sz w:val="20"/>
                <w:szCs w:val="20"/>
              </w:rPr>
              <w:t>歴史的な遺構や残すべき自然がある場合は、これらを生かした区画とする。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jc w:val="lef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196C00" w:rsidRPr="00A71349" w:rsidTr="00A71349">
        <w:trPr>
          <w:trHeight w:val="1405"/>
        </w:trPr>
        <w:tc>
          <w:tcPr>
            <w:tcW w:w="990" w:type="dxa"/>
            <w:gridSpan w:val="3"/>
            <w:vMerge/>
            <w:shd w:val="clear" w:color="auto" w:fill="CCFFFF"/>
            <w:vAlign w:val="center"/>
          </w:tcPr>
          <w:p w:rsidR="00196C00" w:rsidRPr="00A71349" w:rsidRDefault="00196C00" w:rsidP="00422617">
            <w:pPr>
              <w:rPr>
                <w:rFonts w:ascii="ＭＳ ゴシック" w:eastAsia="ＭＳ ゴシック" w:hAnsi="ＭＳ ゴシック" w:hint="eastAsia"/>
                <w:szCs w:val="21"/>
              </w:rPr>
            </w:pPr>
          </w:p>
        </w:tc>
        <w:tc>
          <w:tcPr>
            <w:tcW w:w="8597" w:type="dxa"/>
            <w:gridSpan w:val="2"/>
            <w:shd w:val="clear" w:color="auto" w:fill="auto"/>
          </w:tcPr>
          <w:p w:rsidR="00196C00" w:rsidRPr="00A71349" w:rsidRDefault="00067286" w:rsidP="00A71349">
            <w:pPr>
              <w:spacing w:line="240" w:lineRule="exact"/>
              <w:jc w:val="lef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4B4C5D" w:rsidRPr="00A71349">
              <w:rPr>
                <w:rFonts w:ascii="ＭＳ ゴシック" w:eastAsia="ＭＳ ゴシック" w:hAnsi="ＭＳ ゴシック" w:hint="eastAsia"/>
                <w:sz w:val="20"/>
                <w:szCs w:val="20"/>
              </w:rPr>
              <w:t>水辺に面して建築物の大壁面が生じない区画とする。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jc w:val="lef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0F5C0D" w:rsidRPr="00A71349" w:rsidTr="00A71349">
        <w:trPr>
          <w:trHeight w:val="306"/>
        </w:trPr>
        <w:tc>
          <w:tcPr>
            <w:tcW w:w="9587" w:type="dxa"/>
            <w:gridSpan w:val="5"/>
            <w:shd w:val="clear" w:color="auto" w:fill="CCFFFF"/>
            <w:vAlign w:val="center"/>
          </w:tcPr>
          <w:p w:rsidR="000F5C0D" w:rsidRPr="00A71349" w:rsidRDefault="000F5C0D" w:rsidP="00A71349">
            <w:pPr>
              <w:spacing w:line="280" w:lineRule="exact"/>
              <w:jc w:val="left"/>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（４）みどりに関する事項（伐採・移植を含む。）</w:t>
            </w:r>
          </w:p>
        </w:tc>
      </w:tr>
      <w:tr w:rsidR="000F5C0D" w:rsidRPr="00A71349" w:rsidTr="00A71349">
        <w:trPr>
          <w:trHeight w:val="1264"/>
        </w:trPr>
        <w:tc>
          <w:tcPr>
            <w:tcW w:w="990" w:type="dxa"/>
            <w:gridSpan w:val="3"/>
            <w:vMerge w:val="restart"/>
            <w:shd w:val="clear" w:color="auto" w:fill="CCFFFF"/>
            <w:vAlign w:val="center"/>
          </w:tcPr>
          <w:p w:rsidR="000F5C0D" w:rsidRPr="00A71349" w:rsidRDefault="000F5C0D" w:rsidP="00A71349">
            <w:pPr>
              <w:spacing w:line="280" w:lineRule="exact"/>
              <w:jc w:val="left"/>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身近なみどり、生</w:t>
            </w:r>
            <w:r w:rsidR="00C828F3" w:rsidRPr="00A71349">
              <w:rPr>
                <w:rFonts w:ascii="ＭＳ ゴシック" w:eastAsia="ＭＳ ゴシック" w:hAnsi="ＭＳ ゴシック" w:hint="eastAsia"/>
                <w:szCs w:val="21"/>
              </w:rPr>
              <w:t>け</w:t>
            </w:r>
            <w:r w:rsidRPr="00A71349">
              <w:rPr>
                <w:rFonts w:ascii="ＭＳ ゴシック" w:eastAsia="ＭＳ ゴシック" w:hAnsi="ＭＳ ゴシック" w:hint="eastAsia"/>
                <w:szCs w:val="21"/>
              </w:rPr>
              <w:t>垣など</w:t>
            </w:r>
          </w:p>
        </w:tc>
        <w:tc>
          <w:tcPr>
            <w:tcW w:w="8597" w:type="dxa"/>
            <w:gridSpan w:val="2"/>
            <w:shd w:val="clear" w:color="auto" w:fill="auto"/>
          </w:tcPr>
          <w:p w:rsidR="000F5C0D"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0F5C0D" w:rsidRPr="00A71349">
              <w:rPr>
                <w:rFonts w:ascii="ＭＳ ゴシック" w:eastAsia="ＭＳ ゴシック" w:hAnsi="ＭＳ ゴシック" w:hint="eastAsia"/>
                <w:sz w:val="20"/>
                <w:szCs w:val="20"/>
              </w:rPr>
              <w:t>巨樹、古木、高木だけでなく、既存の樹木も生かし、伐採は必要最小限とする。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0F5C0D" w:rsidRPr="00A71349" w:rsidTr="00A71349">
        <w:trPr>
          <w:trHeight w:val="1401"/>
        </w:trPr>
        <w:tc>
          <w:tcPr>
            <w:tcW w:w="990" w:type="dxa"/>
            <w:gridSpan w:val="3"/>
            <w:vMerge/>
            <w:shd w:val="clear" w:color="auto" w:fill="CCFFFF"/>
            <w:vAlign w:val="center"/>
          </w:tcPr>
          <w:p w:rsidR="000F5C0D" w:rsidRPr="00A71349" w:rsidRDefault="000F5C0D" w:rsidP="00A71349">
            <w:pPr>
              <w:spacing w:line="280" w:lineRule="exact"/>
              <w:jc w:val="left"/>
              <w:rPr>
                <w:rFonts w:ascii="ＭＳ ゴシック" w:eastAsia="ＭＳ ゴシック" w:hAnsi="ＭＳ ゴシック" w:hint="eastAsia"/>
                <w:szCs w:val="21"/>
              </w:rPr>
            </w:pPr>
          </w:p>
        </w:tc>
        <w:tc>
          <w:tcPr>
            <w:tcW w:w="8597" w:type="dxa"/>
            <w:gridSpan w:val="2"/>
            <w:shd w:val="clear" w:color="auto" w:fill="auto"/>
          </w:tcPr>
          <w:p w:rsidR="000F5C0D"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DB6FF1" w:rsidRPr="00A71349">
              <w:rPr>
                <w:rFonts w:ascii="ＭＳ ゴシック" w:eastAsia="ＭＳ ゴシック" w:hAnsi="ＭＳ ゴシック" w:hint="eastAsia"/>
                <w:sz w:val="20"/>
                <w:szCs w:val="20"/>
              </w:rPr>
              <w:t>積極的なみどりの創出を図るとともに、その配置は、周辺の景観に調和させる。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r w:rsidR="00552A19" w:rsidRPr="00A71349" w:rsidTr="00A71349">
        <w:trPr>
          <w:trHeight w:val="1573"/>
        </w:trPr>
        <w:tc>
          <w:tcPr>
            <w:tcW w:w="990" w:type="dxa"/>
            <w:gridSpan w:val="3"/>
            <w:shd w:val="clear" w:color="auto" w:fill="CCFFFF"/>
            <w:vAlign w:val="center"/>
          </w:tcPr>
          <w:p w:rsidR="00552A19" w:rsidRPr="00A71349" w:rsidRDefault="00552A19" w:rsidP="00A71349">
            <w:pPr>
              <w:spacing w:line="280" w:lineRule="exact"/>
              <w:jc w:val="left"/>
              <w:rPr>
                <w:rFonts w:ascii="ＭＳ ゴシック" w:eastAsia="ＭＳ ゴシック" w:hAnsi="ＭＳ ゴシック" w:hint="eastAsia"/>
                <w:szCs w:val="21"/>
              </w:rPr>
            </w:pPr>
            <w:r w:rsidRPr="00A71349">
              <w:rPr>
                <w:rFonts w:ascii="ＭＳ ゴシック" w:eastAsia="ＭＳ ゴシック" w:hAnsi="ＭＳ ゴシック" w:hint="eastAsia"/>
                <w:szCs w:val="21"/>
              </w:rPr>
              <w:t>連続するみどり</w:t>
            </w:r>
          </w:p>
        </w:tc>
        <w:tc>
          <w:tcPr>
            <w:tcW w:w="8597" w:type="dxa"/>
            <w:gridSpan w:val="2"/>
            <w:shd w:val="clear" w:color="auto" w:fill="auto"/>
          </w:tcPr>
          <w:p w:rsidR="00552A19" w:rsidRPr="00A71349" w:rsidRDefault="00067286" w:rsidP="00A71349">
            <w:pPr>
              <w:spacing w:line="240" w:lineRule="exact"/>
              <w:rPr>
                <w:rFonts w:ascii="ＭＳ ゴシック" w:eastAsia="ＭＳ ゴシック" w:hAnsi="ＭＳ ゴシック" w:hint="eastAsia"/>
                <w:sz w:val="20"/>
                <w:szCs w:val="20"/>
              </w:rPr>
            </w:pPr>
            <w:r w:rsidRPr="00A71349">
              <w:rPr>
                <w:rFonts w:ascii="ＭＳ ゴシック" w:eastAsia="ＭＳ ゴシック" w:hAnsi="ＭＳ ゴシック" w:hint="eastAsia"/>
                <w:sz w:val="20"/>
                <w:szCs w:val="20"/>
              </w:rPr>
              <w:t>【</w:t>
            </w:r>
            <w:r w:rsidR="004B4C5D" w:rsidRPr="00A71349">
              <w:rPr>
                <w:rFonts w:ascii="ＭＳ ゴシック" w:eastAsia="ＭＳ ゴシック" w:hAnsi="ＭＳ ゴシック" w:hint="eastAsia"/>
                <w:sz w:val="20"/>
                <w:szCs w:val="20"/>
              </w:rPr>
              <w:t>テラスなどの水辺施設、</w:t>
            </w:r>
            <w:r w:rsidR="00552A19" w:rsidRPr="00A71349">
              <w:rPr>
                <w:rFonts w:ascii="ＭＳ ゴシック" w:eastAsia="ＭＳ ゴシック" w:hAnsi="ＭＳ ゴシック" w:hint="eastAsia"/>
                <w:sz w:val="20"/>
                <w:szCs w:val="20"/>
              </w:rPr>
              <w:t>公園、街路樹、緑道、身近なみどりなど</w:t>
            </w:r>
            <w:r w:rsidR="003471C5" w:rsidRPr="00A71349">
              <w:rPr>
                <w:rFonts w:ascii="ＭＳ ゴシック" w:eastAsia="ＭＳ ゴシック" w:hAnsi="ＭＳ ゴシック" w:hint="eastAsia"/>
                <w:sz w:val="20"/>
                <w:szCs w:val="20"/>
              </w:rPr>
              <w:t>と</w:t>
            </w:r>
            <w:r w:rsidR="00552A19" w:rsidRPr="00A71349">
              <w:rPr>
                <w:rFonts w:ascii="ＭＳ ゴシック" w:eastAsia="ＭＳ ゴシック" w:hAnsi="ＭＳ ゴシック" w:hint="eastAsia"/>
                <w:sz w:val="20"/>
                <w:szCs w:val="20"/>
              </w:rPr>
              <w:t>連続</w:t>
            </w:r>
            <w:r w:rsidR="003471C5" w:rsidRPr="00A71349">
              <w:rPr>
                <w:rFonts w:ascii="ＭＳ ゴシック" w:eastAsia="ＭＳ ゴシック" w:hAnsi="ＭＳ ゴシック" w:hint="eastAsia"/>
                <w:sz w:val="20"/>
                <w:szCs w:val="20"/>
              </w:rPr>
              <w:t>させ</w:t>
            </w:r>
            <w:r w:rsidR="00552A19" w:rsidRPr="00A71349">
              <w:rPr>
                <w:rFonts w:ascii="ＭＳ ゴシック" w:eastAsia="ＭＳ ゴシック" w:hAnsi="ＭＳ ゴシック" w:hint="eastAsia"/>
                <w:sz w:val="20"/>
                <w:szCs w:val="20"/>
              </w:rPr>
              <w:t>る。</w:t>
            </w:r>
            <w:r w:rsidRPr="00A71349">
              <w:rPr>
                <w:rFonts w:ascii="ＭＳ ゴシック" w:eastAsia="ＭＳ ゴシック" w:hAnsi="ＭＳ ゴシック" w:hint="eastAsia"/>
                <w:sz w:val="20"/>
                <w:szCs w:val="20"/>
              </w:rPr>
              <w:t>】</w:t>
            </w:r>
          </w:p>
          <w:p w:rsidR="00067286" w:rsidRPr="00A71349" w:rsidRDefault="00067286" w:rsidP="00A71349">
            <w:pPr>
              <w:spacing w:line="240" w:lineRule="exact"/>
              <w:rPr>
                <w:rFonts w:ascii="ＭＳ ゴシック" w:eastAsia="ＭＳ ゴシック" w:hAnsi="ＭＳ ゴシック" w:hint="eastAsia"/>
                <w:szCs w:val="21"/>
              </w:rPr>
            </w:pPr>
            <w:r w:rsidRPr="00A71349">
              <w:rPr>
                <w:rFonts w:ascii="ＭＳ ゴシック" w:eastAsia="ＭＳ ゴシック" w:hAnsi="ＭＳ ゴシック" w:hint="eastAsia"/>
                <w:sz w:val="20"/>
                <w:szCs w:val="20"/>
              </w:rPr>
              <w:t>記入欄：</w:t>
            </w:r>
          </w:p>
        </w:tc>
      </w:tr>
    </w:tbl>
    <w:p w:rsidR="00AC6291" w:rsidRDefault="00AC6291" w:rsidP="00137FCD"/>
    <w:p w:rsidR="00F70AA0" w:rsidRDefault="00F70AA0" w:rsidP="00137FCD"/>
    <w:p w:rsidR="00963379" w:rsidRPr="00137FCD" w:rsidRDefault="00963379" w:rsidP="00137FCD">
      <w:pPr>
        <w:rPr>
          <w:rFonts w:hint="eastAsia"/>
        </w:rPr>
      </w:pPr>
    </w:p>
    <w:sectPr w:rsidR="00963379" w:rsidRPr="00137FCD" w:rsidSect="009B74AB">
      <w:footerReference w:type="even" r:id="rId6"/>
      <w:footerReference w:type="default" r:id="rId7"/>
      <w:pgSz w:w="11906" w:h="16838" w:code="9"/>
      <w:pgMar w:top="851" w:right="1191" w:bottom="851" w:left="1134" w:header="851" w:footer="624" w:gutter="0"/>
      <w:pgNumType w:fmt="numberInDash"/>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49D" w:rsidRDefault="001E549D">
      <w:r>
        <w:separator/>
      </w:r>
    </w:p>
  </w:endnote>
  <w:endnote w:type="continuationSeparator" w:id="0">
    <w:p w:rsidR="001E549D" w:rsidRDefault="001E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EED" w:rsidRDefault="00CD2EED"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2EED" w:rsidRDefault="00CD2E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EED" w:rsidRDefault="00CD2EED"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213F9">
      <w:rPr>
        <w:rStyle w:val="a7"/>
        <w:noProof/>
      </w:rPr>
      <w:t>- 2 -</w:t>
    </w:r>
    <w:r>
      <w:rPr>
        <w:rStyle w:val="a7"/>
      </w:rPr>
      <w:fldChar w:fldCharType="end"/>
    </w:r>
  </w:p>
  <w:p w:rsidR="00CD2EED" w:rsidRDefault="00CD2E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49D" w:rsidRDefault="001E549D">
      <w:r>
        <w:separator/>
      </w:r>
    </w:p>
  </w:footnote>
  <w:footnote w:type="continuationSeparator" w:id="0">
    <w:p w:rsidR="001E549D" w:rsidRDefault="001E5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77"/>
    <w:rsid w:val="00006FDD"/>
    <w:rsid w:val="000129FF"/>
    <w:rsid w:val="00013593"/>
    <w:rsid w:val="00040797"/>
    <w:rsid w:val="00045BEF"/>
    <w:rsid w:val="00052C67"/>
    <w:rsid w:val="000576B1"/>
    <w:rsid w:val="00057B89"/>
    <w:rsid w:val="00061CAE"/>
    <w:rsid w:val="00063C85"/>
    <w:rsid w:val="00064BAB"/>
    <w:rsid w:val="00067286"/>
    <w:rsid w:val="00071FD8"/>
    <w:rsid w:val="0007781E"/>
    <w:rsid w:val="00077FD0"/>
    <w:rsid w:val="00085745"/>
    <w:rsid w:val="000908DD"/>
    <w:rsid w:val="00090CA9"/>
    <w:rsid w:val="00096522"/>
    <w:rsid w:val="000A1487"/>
    <w:rsid w:val="000B166C"/>
    <w:rsid w:val="000B5D3E"/>
    <w:rsid w:val="000B6778"/>
    <w:rsid w:val="000C23DE"/>
    <w:rsid w:val="000C2ADC"/>
    <w:rsid w:val="000C59DA"/>
    <w:rsid w:val="000D2882"/>
    <w:rsid w:val="000D6067"/>
    <w:rsid w:val="000D6B2E"/>
    <w:rsid w:val="000E21A7"/>
    <w:rsid w:val="000F5C0D"/>
    <w:rsid w:val="000F7FEF"/>
    <w:rsid w:val="00117E71"/>
    <w:rsid w:val="001246C6"/>
    <w:rsid w:val="00127EC1"/>
    <w:rsid w:val="00137FCD"/>
    <w:rsid w:val="0014190F"/>
    <w:rsid w:val="001566EB"/>
    <w:rsid w:val="00160CEF"/>
    <w:rsid w:val="00174C00"/>
    <w:rsid w:val="00176597"/>
    <w:rsid w:val="001765F5"/>
    <w:rsid w:val="001769AA"/>
    <w:rsid w:val="001807CC"/>
    <w:rsid w:val="00186DEC"/>
    <w:rsid w:val="00195105"/>
    <w:rsid w:val="00196C00"/>
    <w:rsid w:val="001A14C1"/>
    <w:rsid w:val="001A28C8"/>
    <w:rsid w:val="001B237E"/>
    <w:rsid w:val="001B406A"/>
    <w:rsid w:val="001C3AB7"/>
    <w:rsid w:val="001C4E49"/>
    <w:rsid w:val="001D4314"/>
    <w:rsid w:val="001D4D7C"/>
    <w:rsid w:val="001D5626"/>
    <w:rsid w:val="001E2664"/>
    <w:rsid w:val="001E549D"/>
    <w:rsid w:val="001E75F2"/>
    <w:rsid w:val="00211FDC"/>
    <w:rsid w:val="002200CB"/>
    <w:rsid w:val="00220193"/>
    <w:rsid w:val="00226569"/>
    <w:rsid w:val="0023241A"/>
    <w:rsid w:val="00236637"/>
    <w:rsid w:val="002367D8"/>
    <w:rsid w:val="00237F37"/>
    <w:rsid w:val="002444DC"/>
    <w:rsid w:val="00244E1A"/>
    <w:rsid w:val="00246136"/>
    <w:rsid w:val="002500C0"/>
    <w:rsid w:val="00251364"/>
    <w:rsid w:val="0025535B"/>
    <w:rsid w:val="00264990"/>
    <w:rsid w:val="00270208"/>
    <w:rsid w:val="002702AB"/>
    <w:rsid w:val="00270AB9"/>
    <w:rsid w:val="00271198"/>
    <w:rsid w:val="00277FB0"/>
    <w:rsid w:val="002871F3"/>
    <w:rsid w:val="00287A82"/>
    <w:rsid w:val="00295702"/>
    <w:rsid w:val="002A29BE"/>
    <w:rsid w:val="002B0114"/>
    <w:rsid w:val="002B07AE"/>
    <w:rsid w:val="002B1D07"/>
    <w:rsid w:val="002B3BC0"/>
    <w:rsid w:val="002B4489"/>
    <w:rsid w:val="002B5050"/>
    <w:rsid w:val="002D088A"/>
    <w:rsid w:val="002D7409"/>
    <w:rsid w:val="002E34E1"/>
    <w:rsid w:val="002E37D0"/>
    <w:rsid w:val="002E5584"/>
    <w:rsid w:val="002E66F3"/>
    <w:rsid w:val="002E7217"/>
    <w:rsid w:val="00302BBB"/>
    <w:rsid w:val="00312A96"/>
    <w:rsid w:val="00313730"/>
    <w:rsid w:val="00314476"/>
    <w:rsid w:val="003201D4"/>
    <w:rsid w:val="00323876"/>
    <w:rsid w:val="0032481D"/>
    <w:rsid w:val="00330F03"/>
    <w:rsid w:val="00335653"/>
    <w:rsid w:val="003369B1"/>
    <w:rsid w:val="00337ED5"/>
    <w:rsid w:val="0034176A"/>
    <w:rsid w:val="0034570A"/>
    <w:rsid w:val="00346C75"/>
    <w:rsid w:val="003471C5"/>
    <w:rsid w:val="0034720F"/>
    <w:rsid w:val="00353CFB"/>
    <w:rsid w:val="003548AD"/>
    <w:rsid w:val="00355B44"/>
    <w:rsid w:val="0036321F"/>
    <w:rsid w:val="00374095"/>
    <w:rsid w:val="00375631"/>
    <w:rsid w:val="003873A6"/>
    <w:rsid w:val="00390D8D"/>
    <w:rsid w:val="00394116"/>
    <w:rsid w:val="0039457D"/>
    <w:rsid w:val="003A0DDB"/>
    <w:rsid w:val="003A290C"/>
    <w:rsid w:val="003B2A53"/>
    <w:rsid w:val="003B7346"/>
    <w:rsid w:val="003C2123"/>
    <w:rsid w:val="003D3D30"/>
    <w:rsid w:val="003E44D3"/>
    <w:rsid w:val="003F1287"/>
    <w:rsid w:val="003F16F1"/>
    <w:rsid w:val="003F4603"/>
    <w:rsid w:val="003F4F04"/>
    <w:rsid w:val="004213F9"/>
    <w:rsid w:val="00422617"/>
    <w:rsid w:val="00440081"/>
    <w:rsid w:val="00447E66"/>
    <w:rsid w:val="00460836"/>
    <w:rsid w:val="0046785F"/>
    <w:rsid w:val="00467A57"/>
    <w:rsid w:val="00472D7C"/>
    <w:rsid w:val="00477CC9"/>
    <w:rsid w:val="0048025B"/>
    <w:rsid w:val="00485A98"/>
    <w:rsid w:val="00491221"/>
    <w:rsid w:val="00491228"/>
    <w:rsid w:val="00492510"/>
    <w:rsid w:val="00494A91"/>
    <w:rsid w:val="004A1FC8"/>
    <w:rsid w:val="004A3194"/>
    <w:rsid w:val="004A5933"/>
    <w:rsid w:val="004A624E"/>
    <w:rsid w:val="004B4C5D"/>
    <w:rsid w:val="004B59CC"/>
    <w:rsid w:val="004C6700"/>
    <w:rsid w:val="004D2DC0"/>
    <w:rsid w:val="004D7703"/>
    <w:rsid w:val="004E3641"/>
    <w:rsid w:val="004E42B9"/>
    <w:rsid w:val="004E5A01"/>
    <w:rsid w:val="004F3D26"/>
    <w:rsid w:val="004F491C"/>
    <w:rsid w:val="005023AD"/>
    <w:rsid w:val="00506385"/>
    <w:rsid w:val="00513B61"/>
    <w:rsid w:val="00517696"/>
    <w:rsid w:val="00521806"/>
    <w:rsid w:val="0052310B"/>
    <w:rsid w:val="005245DE"/>
    <w:rsid w:val="005246C1"/>
    <w:rsid w:val="00531DDB"/>
    <w:rsid w:val="00532113"/>
    <w:rsid w:val="005472D3"/>
    <w:rsid w:val="00551617"/>
    <w:rsid w:val="00552A19"/>
    <w:rsid w:val="00561A14"/>
    <w:rsid w:val="00564CD0"/>
    <w:rsid w:val="005748BD"/>
    <w:rsid w:val="00575F48"/>
    <w:rsid w:val="00580518"/>
    <w:rsid w:val="0058237D"/>
    <w:rsid w:val="00586ABF"/>
    <w:rsid w:val="0059602B"/>
    <w:rsid w:val="005A2E8B"/>
    <w:rsid w:val="005A511D"/>
    <w:rsid w:val="005B7255"/>
    <w:rsid w:val="005B7EE2"/>
    <w:rsid w:val="005C1237"/>
    <w:rsid w:val="005C221D"/>
    <w:rsid w:val="005C4E57"/>
    <w:rsid w:val="005C6A1B"/>
    <w:rsid w:val="005E0DF9"/>
    <w:rsid w:val="005E6AFE"/>
    <w:rsid w:val="005E6DEF"/>
    <w:rsid w:val="005E7ED7"/>
    <w:rsid w:val="005E7EEE"/>
    <w:rsid w:val="005F2E91"/>
    <w:rsid w:val="005F4B89"/>
    <w:rsid w:val="005F51DB"/>
    <w:rsid w:val="005F6BBC"/>
    <w:rsid w:val="00603733"/>
    <w:rsid w:val="0060458B"/>
    <w:rsid w:val="00614DBD"/>
    <w:rsid w:val="00630B78"/>
    <w:rsid w:val="006337FB"/>
    <w:rsid w:val="00635942"/>
    <w:rsid w:val="00642ECF"/>
    <w:rsid w:val="00643DB3"/>
    <w:rsid w:val="00645709"/>
    <w:rsid w:val="00650921"/>
    <w:rsid w:val="0066039D"/>
    <w:rsid w:val="00663445"/>
    <w:rsid w:val="0067046A"/>
    <w:rsid w:val="00674B73"/>
    <w:rsid w:val="00691791"/>
    <w:rsid w:val="00692D8A"/>
    <w:rsid w:val="00697286"/>
    <w:rsid w:val="006A4C34"/>
    <w:rsid w:val="006B2033"/>
    <w:rsid w:val="006C5DA0"/>
    <w:rsid w:val="006C6B68"/>
    <w:rsid w:val="006E0471"/>
    <w:rsid w:val="006F1EB2"/>
    <w:rsid w:val="00703A3B"/>
    <w:rsid w:val="00704A01"/>
    <w:rsid w:val="0071031B"/>
    <w:rsid w:val="00714326"/>
    <w:rsid w:val="00714CDA"/>
    <w:rsid w:val="007154BF"/>
    <w:rsid w:val="0071638F"/>
    <w:rsid w:val="00723FA8"/>
    <w:rsid w:val="00725025"/>
    <w:rsid w:val="00727091"/>
    <w:rsid w:val="007408CF"/>
    <w:rsid w:val="00745CA9"/>
    <w:rsid w:val="00752EED"/>
    <w:rsid w:val="0075603A"/>
    <w:rsid w:val="007760EB"/>
    <w:rsid w:val="007762F5"/>
    <w:rsid w:val="00782AC6"/>
    <w:rsid w:val="007861BC"/>
    <w:rsid w:val="007911F3"/>
    <w:rsid w:val="00793F65"/>
    <w:rsid w:val="007A272D"/>
    <w:rsid w:val="007B79F6"/>
    <w:rsid w:val="007C19B7"/>
    <w:rsid w:val="007C1A29"/>
    <w:rsid w:val="007D1F32"/>
    <w:rsid w:val="007D4DE4"/>
    <w:rsid w:val="007D6A40"/>
    <w:rsid w:val="007D76C0"/>
    <w:rsid w:val="007E249E"/>
    <w:rsid w:val="007E5682"/>
    <w:rsid w:val="007E5B37"/>
    <w:rsid w:val="007F102B"/>
    <w:rsid w:val="007F1483"/>
    <w:rsid w:val="007F1E06"/>
    <w:rsid w:val="007F2E0C"/>
    <w:rsid w:val="008007B3"/>
    <w:rsid w:val="008017E4"/>
    <w:rsid w:val="00804C15"/>
    <w:rsid w:val="00804DFF"/>
    <w:rsid w:val="00811C2F"/>
    <w:rsid w:val="00817EBD"/>
    <w:rsid w:val="00822524"/>
    <w:rsid w:val="008229C7"/>
    <w:rsid w:val="00826BF8"/>
    <w:rsid w:val="00832935"/>
    <w:rsid w:val="00840219"/>
    <w:rsid w:val="0084748F"/>
    <w:rsid w:val="008530DC"/>
    <w:rsid w:val="008649B6"/>
    <w:rsid w:val="008649C2"/>
    <w:rsid w:val="0088093C"/>
    <w:rsid w:val="00880A46"/>
    <w:rsid w:val="0088791C"/>
    <w:rsid w:val="00887E9A"/>
    <w:rsid w:val="008924F1"/>
    <w:rsid w:val="008943A1"/>
    <w:rsid w:val="008955F5"/>
    <w:rsid w:val="008A3068"/>
    <w:rsid w:val="008B0A63"/>
    <w:rsid w:val="008C2D4A"/>
    <w:rsid w:val="008C49A7"/>
    <w:rsid w:val="008C5C9D"/>
    <w:rsid w:val="008C79CE"/>
    <w:rsid w:val="008D17B4"/>
    <w:rsid w:val="008E0353"/>
    <w:rsid w:val="008E2744"/>
    <w:rsid w:val="008F4630"/>
    <w:rsid w:val="008F4F32"/>
    <w:rsid w:val="008F5F09"/>
    <w:rsid w:val="008F7F23"/>
    <w:rsid w:val="00902609"/>
    <w:rsid w:val="00904DB2"/>
    <w:rsid w:val="00907320"/>
    <w:rsid w:val="009201D4"/>
    <w:rsid w:val="009205DF"/>
    <w:rsid w:val="00921429"/>
    <w:rsid w:val="009345B2"/>
    <w:rsid w:val="00947687"/>
    <w:rsid w:val="009504CE"/>
    <w:rsid w:val="0095121E"/>
    <w:rsid w:val="00954941"/>
    <w:rsid w:val="00955258"/>
    <w:rsid w:val="00963379"/>
    <w:rsid w:val="00963D70"/>
    <w:rsid w:val="009661DC"/>
    <w:rsid w:val="00973875"/>
    <w:rsid w:val="00981D0D"/>
    <w:rsid w:val="00985C9C"/>
    <w:rsid w:val="00986145"/>
    <w:rsid w:val="00991CA1"/>
    <w:rsid w:val="009926A6"/>
    <w:rsid w:val="009A0A6D"/>
    <w:rsid w:val="009A2624"/>
    <w:rsid w:val="009B45A4"/>
    <w:rsid w:val="009B50A8"/>
    <w:rsid w:val="009B5BD7"/>
    <w:rsid w:val="009B6C8A"/>
    <w:rsid w:val="009B74AB"/>
    <w:rsid w:val="009D05AF"/>
    <w:rsid w:val="009D7696"/>
    <w:rsid w:val="009D7DC4"/>
    <w:rsid w:val="009E0BBE"/>
    <w:rsid w:val="009E2E8E"/>
    <w:rsid w:val="009E67FE"/>
    <w:rsid w:val="009F00D8"/>
    <w:rsid w:val="00A15AEF"/>
    <w:rsid w:val="00A16654"/>
    <w:rsid w:val="00A20F93"/>
    <w:rsid w:val="00A24BCD"/>
    <w:rsid w:val="00A500F2"/>
    <w:rsid w:val="00A54BAE"/>
    <w:rsid w:val="00A558AD"/>
    <w:rsid w:val="00A561D9"/>
    <w:rsid w:val="00A71349"/>
    <w:rsid w:val="00A74429"/>
    <w:rsid w:val="00A7639D"/>
    <w:rsid w:val="00A76F21"/>
    <w:rsid w:val="00A77206"/>
    <w:rsid w:val="00A92403"/>
    <w:rsid w:val="00A92AF2"/>
    <w:rsid w:val="00A97A69"/>
    <w:rsid w:val="00AA62B2"/>
    <w:rsid w:val="00AB2097"/>
    <w:rsid w:val="00AB424C"/>
    <w:rsid w:val="00AC21F4"/>
    <w:rsid w:val="00AC2A13"/>
    <w:rsid w:val="00AC38C3"/>
    <w:rsid w:val="00AC6291"/>
    <w:rsid w:val="00AD1BE1"/>
    <w:rsid w:val="00AE436E"/>
    <w:rsid w:val="00AF0AAE"/>
    <w:rsid w:val="00B05C3E"/>
    <w:rsid w:val="00B16CF1"/>
    <w:rsid w:val="00B23D80"/>
    <w:rsid w:val="00B25B64"/>
    <w:rsid w:val="00B279B7"/>
    <w:rsid w:val="00B43AEC"/>
    <w:rsid w:val="00B45C53"/>
    <w:rsid w:val="00B50DA7"/>
    <w:rsid w:val="00B53A41"/>
    <w:rsid w:val="00B546E3"/>
    <w:rsid w:val="00B549B6"/>
    <w:rsid w:val="00B6464C"/>
    <w:rsid w:val="00B66A25"/>
    <w:rsid w:val="00B73550"/>
    <w:rsid w:val="00B87961"/>
    <w:rsid w:val="00B973A2"/>
    <w:rsid w:val="00BA1B7D"/>
    <w:rsid w:val="00BA4390"/>
    <w:rsid w:val="00BA5D98"/>
    <w:rsid w:val="00BB305B"/>
    <w:rsid w:val="00BC49D0"/>
    <w:rsid w:val="00BC6DB0"/>
    <w:rsid w:val="00BE3A5F"/>
    <w:rsid w:val="00BE5E2F"/>
    <w:rsid w:val="00BF0144"/>
    <w:rsid w:val="00BF2EE8"/>
    <w:rsid w:val="00BF2FDB"/>
    <w:rsid w:val="00BF302F"/>
    <w:rsid w:val="00BF436C"/>
    <w:rsid w:val="00BF5816"/>
    <w:rsid w:val="00BF59EE"/>
    <w:rsid w:val="00C0257F"/>
    <w:rsid w:val="00C24AF9"/>
    <w:rsid w:val="00C279FA"/>
    <w:rsid w:val="00C30C3C"/>
    <w:rsid w:val="00C45B34"/>
    <w:rsid w:val="00C51512"/>
    <w:rsid w:val="00C52DA8"/>
    <w:rsid w:val="00C55403"/>
    <w:rsid w:val="00C55937"/>
    <w:rsid w:val="00C60B44"/>
    <w:rsid w:val="00C66F01"/>
    <w:rsid w:val="00C828F3"/>
    <w:rsid w:val="00C869AB"/>
    <w:rsid w:val="00CB1A22"/>
    <w:rsid w:val="00CC5D0B"/>
    <w:rsid w:val="00CD2EED"/>
    <w:rsid w:val="00CE0E23"/>
    <w:rsid w:val="00CE4CB4"/>
    <w:rsid w:val="00CF1AD9"/>
    <w:rsid w:val="00CF7119"/>
    <w:rsid w:val="00D02560"/>
    <w:rsid w:val="00D10C96"/>
    <w:rsid w:val="00D12AE7"/>
    <w:rsid w:val="00D1675C"/>
    <w:rsid w:val="00D237A5"/>
    <w:rsid w:val="00D3238C"/>
    <w:rsid w:val="00D35F8F"/>
    <w:rsid w:val="00D45BC6"/>
    <w:rsid w:val="00D4668F"/>
    <w:rsid w:val="00D56431"/>
    <w:rsid w:val="00D67375"/>
    <w:rsid w:val="00D81051"/>
    <w:rsid w:val="00D8581A"/>
    <w:rsid w:val="00D92289"/>
    <w:rsid w:val="00D97430"/>
    <w:rsid w:val="00D97ECC"/>
    <w:rsid w:val="00DA1B3D"/>
    <w:rsid w:val="00DB4279"/>
    <w:rsid w:val="00DB6FF1"/>
    <w:rsid w:val="00DB7766"/>
    <w:rsid w:val="00DE3B29"/>
    <w:rsid w:val="00DE3C1D"/>
    <w:rsid w:val="00DF0B18"/>
    <w:rsid w:val="00DF6F75"/>
    <w:rsid w:val="00E07DFE"/>
    <w:rsid w:val="00E10AB7"/>
    <w:rsid w:val="00E11BA3"/>
    <w:rsid w:val="00E25974"/>
    <w:rsid w:val="00E25B41"/>
    <w:rsid w:val="00E26AA2"/>
    <w:rsid w:val="00E26FAB"/>
    <w:rsid w:val="00E345BF"/>
    <w:rsid w:val="00E34960"/>
    <w:rsid w:val="00E35492"/>
    <w:rsid w:val="00E37BFF"/>
    <w:rsid w:val="00E50DE9"/>
    <w:rsid w:val="00E5177F"/>
    <w:rsid w:val="00E53707"/>
    <w:rsid w:val="00E67ABA"/>
    <w:rsid w:val="00E7304E"/>
    <w:rsid w:val="00E80874"/>
    <w:rsid w:val="00E83084"/>
    <w:rsid w:val="00E840C0"/>
    <w:rsid w:val="00E86989"/>
    <w:rsid w:val="00E938D2"/>
    <w:rsid w:val="00E9649F"/>
    <w:rsid w:val="00EB13CD"/>
    <w:rsid w:val="00EB4D2A"/>
    <w:rsid w:val="00EB5960"/>
    <w:rsid w:val="00EB5999"/>
    <w:rsid w:val="00EC084B"/>
    <w:rsid w:val="00EC1CB6"/>
    <w:rsid w:val="00EC78ED"/>
    <w:rsid w:val="00EE0AFF"/>
    <w:rsid w:val="00EE684D"/>
    <w:rsid w:val="00EE78C9"/>
    <w:rsid w:val="00EF1BBF"/>
    <w:rsid w:val="00EF3ED5"/>
    <w:rsid w:val="00F01267"/>
    <w:rsid w:val="00F0460D"/>
    <w:rsid w:val="00F04DFB"/>
    <w:rsid w:val="00F105FB"/>
    <w:rsid w:val="00F10CA7"/>
    <w:rsid w:val="00F15194"/>
    <w:rsid w:val="00F22236"/>
    <w:rsid w:val="00F27ADA"/>
    <w:rsid w:val="00F337F7"/>
    <w:rsid w:val="00F344A9"/>
    <w:rsid w:val="00F34F6C"/>
    <w:rsid w:val="00F44A6E"/>
    <w:rsid w:val="00F53572"/>
    <w:rsid w:val="00F53A1C"/>
    <w:rsid w:val="00F53DD7"/>
    <w:rsid w:val="00F54EB9"/>
    <w:rsid w:val="00F641F1"/>
    <w:rsid w:val="00F675DA"/>
    <w:rsid w:val="00F70AA0"/>
    <w:rsid w:val="00F9644C"/>
    <w:rsid w:val="00FA148E"/>
    <w:rsid w:val="00FA2928"/>
    <w:rsid w:val="00FA6AD6"/>
    <w:rsid w:val="00FB1D77"/>
    <w:rsid w:val="00FB58F0"/>
    <w:rsid w:val="00FB6567"/>
    <w:rsid w:val="00FC2D46"/>
    <w:rsid w:val="00FC7E77"/>
    <w:rsid w:val="00FE04CE"/>
    <w:rsid w:val="00FE1A0A"/>
    <w:rsid w:val="00FE56EF"/>
    <w:rsid w:val="00FF03C2"/>
    <w:rsid w:val="00FF12CF"/>
    <w:rsid w:val="00FF1FB6"/>
    <w:rsid w:val="00FF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752B460-019D-45DC-9DC5-BFD742A9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F10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5709"/>
    <w:rPr>
      <w:rFonts w:ascii="Arial" w:eastAsia="ＭＳ ゴシック" w:hAnsi="Arial"/>
      <w:sz w:val="18"/>
      <w:szCs w:val="18"/>
    </w:rPr>
  </w:style>
  <w:style w:type="paragraph" w:styleId="a5">
    <w:name w:val="header"/>
    <w:basedOn w:val="a"/>
    <w:rsid w:val="009B74AB"/>
    <w:pPr>
      <w:tabs>
        <w:tab w:val="center" w:pos="4252"/>
        <w:tab w:val="right" w:pos="8504"/>
      </w:tabs>
      <w:snapToGrid w:val="0"/>
    </w:pPr>
  </w:style>
  <w:style w:type="paragraph" w:styleId="a6">
    <w:name w:val="footer"/>
    <w:basedOn w:val="a"/>
    <w:rsid w:val="009B74AB"/>
    <w:pPr>
      <w:tabs>
        <w:tab w:val="center" w:pos="4252"/>
        <w:tab w:val="right" w:pos="8504"/>
      </w:tabs>
      <w:snapToGrid w:val="0"/>
    </w:pPr>
  </w:style>
  <w:style w:type="character" w:styleId="a7">
    <w:name w:val="page number"/>
    <w:basedOn w:val="a0"/>
    <w:rsid w:val="009B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373</Words>
  <Characters>2132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江東区役所</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江東区役所</dc:creator>
  <cp:keywords/>
  <cp:lastModifiedBy>江東区</cp:lastModifiedBy>
  <cp:revision>2</cp:revision>
  <cp:lastPrinted>2010-04-07T04:26:00Z</cp:lastPrinted>
  <dcterms:created xsi:type="dcterms:W3CDTF">2023-03-28T01:35:00Z</dcterms:created>
  <dcterms:modified xsi:type="dcterms:W3CDTF">2023-03-28T01:35:00Z</dcterms:modified>
</cp:coreProperties>
</file>